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default" w:ascii="方正小标宋简体" w:hAnsi="方正小标宋简体" w:eastAsia="方正小标宋简体" w:cs="方正小标宋简体"/>
          <w:color w:val="FF0000"/>
          <w:spacing w:val="-20"/>
          <w:w w:val="80"/>
          <w:sz w:val="120"/>
          <w:szCs w:val="120"/>
          <w:lang w:val="en-US"/>
        </w:rPr>
      </w:pPr>
      <w:bookmarkStart w:id="5" w:name="_GoBack"/>
      <w:r>
        <w:rPr>
          <w:rFonts w:hint="eastAsia" w:ascii="方正小标宋简体" w:hAnsi="方正小标宋简体" w:eastAsia="方正小标宋简体" w:cs="方正小标宋简体"/>
          <w:color w:val="FF0000"/>
          <w:spacing w:val="-20"/>
          <w:w w:val="80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1088390</wp:posOffset>
                </wp:positionV>
                <wp:extent cx="5800725" cy="1080135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25pt;margin-top:85.7pt;height:85.05pt;width:456.75pt;z-index:251662336;mso-width-relative:page;mso-height-relative:page;" filled="f" stroked="f" coordsize="21600,21600" o:gfxdata="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0hZpM2wAAAAoBAAAPAAAAAAAA&#10;AAEAIAAAACIAAABkcnMvZG93bnJldi54bWxQSwECFAAUAAAACACHTuJA2VJ5Gp0BAAA3AwAADgAA&#10;AAAAAAABACAAAAAqAQAAZHJzL2Uyb0RvYy54bWxQSwUGAAAAAAYABgBZAQAAOQUAAAAA&#10;">
                <v:fill on="f" focussize="0,0"/>
                <v:stroke on="f"/>
                <v:imagedata o:title=""/>
                <o:lock v:ext="edit" aspectratio="f"/>
              </v:rect>
            </w:pict>
          </mc:Fallback>
        </mc:AlternateContent>
      </w:r>
      <w:bookmarkEnd w:id="5"/>
      <w:r>
        <w:rPr>
          <w:rFonts w:hint="eastAsia" w:ascii="方正小标宋简体" w:hAnsi="方正小标宋简体" w:eastAsia="方正小标宋简体" w:cs="方正小标宋简体"/>
          <w:color w:val="FF0000"/>
          <w:spacing w:val="-20"/>
          <w:w w:val="80"/>
          <w:sz w:val="120"/>
          <w:szCs w:val="120"/>
          <w:lang w:val="en-US" w:eastAsia="zh-CN"/>
        </w:rPr>
        <w:t>吉首大学学生会文件</w:t>
      </w:r>
    </w:p>
    <w:p>
      <w:pPr>
        <w:spacing w:line="320" w:lineRule="exact"/>
        <w:ind w:right="6"/>
        <w:jc w:val="center"/>
        <w:rPr>
          <w:sz w:val="24"/>
          <w:szCs w:val="24"/>
        </w:rPr>
      </w:pPr>
      <w:r>
        <w:rPr>
          <w:rFonts w:ascii="仿宋" w:hAnsi="仿宋" w:eastAsia="仿宋" w:cs="仿宋"/>
          <w:b w:val="0"/>
          <w:bCs w:val="0"/>
          <w:sz w:val="28"/>
          <w:szCs w:val="28"/>
        </w:rPr>
        <w:t>校学生会〔20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"/>
          <w:b w:val="0"/>
          <w:bCs w:val="0"/>
          <w:sz w:val="28"/>
          <w:szCs w:val="28"/>
        </w:rPr>
        <w:t>〕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22</w:t>
      </w:r>
      <w:r>
        <w:rPr>
          <w:rFonts w:ascii="仿宋" w:hAnsi="仿宋" w:eastAsia="仿宋" w:cs="仿宋"/>
          <w:b w:val="0"/>
          <w:bCs w:val="0"/>
          <w:sz w:val="28"/>
          <w:szCs w:val="28"/>
        </w:rPr>
        <w:t>号</w:t>
      </w:r>
    </w:p>
    <w:p>
      <w:pPr>
        <w:spacing w:line="200" w:lineRule="exact"/>
        <w:rPr>
          <w:rFonts w:hint="eastAsia" w:ascii="仿宋_GB2312" w:eastAsia="仿宋_GB2312" w:cs="仿宋_GB2312"/>
          <w:b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123825</wp:posOffset>
                </wp:positionV>
                <wp:extent cx="5481320" cy="8890"/>
                <wp:effectExtent l="0" t="13970" r="5080" b="1524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22350" y="2322195"/>
                          <a:ext cx="5481320" cy="889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8pt;margin-top:9.75pt;height:0.7pt;width:431.6pt;z-index:251661312;mso-width-relative:page;mso-height-relative:page;" filled="f" stroked="t" coordsize="21600,21600" o:gfxdata="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63XbtgAAAAJAQAADwAAAAAAAAABACAA&#10;AAAiAAAAZHJzL2Rvd25yZXYueG1sUEsBAhQAFAAAAAgAh07iQOteAx4NAgAAAgQAAA4AAAAAAAAA&#10;AQAgAAAAJwEAAGRycy9lMm9Eb2MueG1sUEsFBgAAAAAGAAYAWQEAAKY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2549525</wp:posOffset>
                </wp:positionH>
                <wp:positionV relativeFrom="paragraph">
                  <wp:posOffset>205105</wp:posOffset>
                </wp:positionV>
                <wp:extent cx="457200" cy="68135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681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center"/>
                              <w:rPr>
                                <w:rFonts w:hint="eastAsia" w:ascii="仿宋_GB2312" w:eastAsia="仿宋_GB2312" w:cs="仿宋_GB2312"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75pt;margin-top:16.15pt;height:53.65pt;width:36pt;z-index:251660288;mso-width-relative:page;mso-height-relative:page;" filled="f" stroked="f" coordsize="21600,21600" o:gfxdata="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uCWnj2AAAAAoBAAAPAAAAAAAAAAEAIAAAACIAAABkcnMvZG93&#10;bnJldi54bWxQSwECFAAUAAAACACHTuJAC4/ZaMcBAAB8AwAADgAAAAAAAAABACAAAAAnAQAAZHJz&#10;L2Uyb0RvYy54bWxQSwUGAAAAAAYABgBZAQAAYAUAAAAA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center"/>
                        <w:rPr>
                          <w:rFonts w:hint="eastAsia" w:ascii="仿宋_GB2312" w:eastAsia="仿宋_GB2312" w:cs="仿宋_GB2312"/>
                          <w:color w:val="FF0000"/>
                          <w:sz w:val="48"/>
                          <w:szCs w:val="4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2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100"/>
          <w:sz w:val="44"/>
          <w:szCs w:val="44"/>
          <w:lang w:val="en-US" w:eastAsia="zh-CN"/>
        </w:rPr>
        <w:t>关于召开吉首大学第二十一次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100"/>
          <w:sz w:val="44"/>
          <w:szCs w:val="44"/>
          <w:lang w:val="en-US" w:eastAsia="zh-CN"/>
        </w:rPr>
        <w:t>学生代表大会的通知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各学院团委、学生会：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根据《中华全国学生联合会章程》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普通高等学校学生（研究生）代表大会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工作规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有关规定，经校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学生会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研究，报请学校党委</w:t>
      </w:r>
      <w:bookmarkStart w:id="0" w:name="_Hlk50469691"/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、省学联批准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于2022年11月12日召开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吉首大学</w:t>
      </w:r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第二十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次学生代表大会。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现就有关事项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通知如下：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b/>
          <w:kern w:val="0"/>
          <w:sz w:val="32"/>
          <w:szCs w:val="32"/>
          <w:lang w:val="zh-CN"/>
        </w:rPr>
      </w:pPr>
      <w:r>
        <w:rPr>
          <w:rFonts w:hint="eastAsia" w:ascii="黑体" w:hAnsi="黑体" w:eastAsia="黑体"/>
          <w:sz w:val="32"/>
          <w:szCs w:val="32"/>
        </w:rPr>
        <w:t>一、大会指导思想</w:t>
      </w:r>
    </w:p>
    <w:p>
      <w:pPr>
        <w:snapToGrid w:val="0"/>
        <w:spacing w:line="560" w:lineRule="exact"/>
        <w:ind w:firstLine="640" w:firstLineChars="200"/>
        <w:rPr>
          <w:rFonts w:ascii="方正楷体简体" w:eastAsia="方正楷体简体"/>
          <w:b/>
          <w:sz w:val="32"/>
          <w:szCs w:val="32"/>
        </w:rPr>
      </w:pPr>
      <w:r>
        <w:rPr>
          <w:rFonts w:eastAsia="仿宋_GB2312"/>
          <w:kern w:val="0"/>
          <w:sz w:val="32"/>
        </w:rPr>
        <w:t>高举习近平新时代中国特色社会主义思想伟大旗帜，全面贯彻党的</w:t>
      </w:r>
      <w:r>
        <w:rPr>
          <w:rFonts w:hint="eastAsia" w:eastAsia="仿宋_GB2312"/>
          <w:kern w:val="0"/>
          <w:sz w:val="32"/>
          <w:lang w:val="en-US" w:eastAsia="zh-CN"/>
        </w:rPr>
        <w:t>二十大精神</w:t>
      </w:r>
      <w:r>
        <w:rPr>
          <w:rFonts w:eastAsia="仿宋_GB2312"/>
          <w:kern w:val="0"/>
          <w:sz w:val="32"/>
        </w:rPr>
        <w:t>，</w:t>
      </w:r>
      <w:r>
        <w:rPr>
          <w:rFonts w:hint="eastAsia" w:eastAsia="仿宋_GB2312"/>
          <w:kern w:val="0"/>
          <w:sz w:val="32"/>
        </w:rPr>
        <w:t>牢牢把握增强“政治性、先进性、群众性”的前进方向，</w:t>
      </w:r>
      <w:r>
        <w:rPr>
          <w:rFonts w:eastAsia="仿宋_GB2312"/>
          <w:kern w:val="0"/>
          <w:sz w:val="32"/>
        </w:rPr>
        <w:t>客观总结第</w:t>
      </w:r>
      <w:r>
        <w:rPr>
          <w:rFonts w:hint="eastAsia" w:eastAsia="仿宋_GB2312"/>
          <w:kern w:val="0"/>
          <w:sz w:val="32"/>
          <w:lang w:val="en-US" w:eastAsia="zh-CN"/>
        </w:rPr>
        <w:t>二十</w:t>
      </w:r>
      <w:r>
        <w:rPr>
          <w:rFonts w:eastAsia="仿宋_GB2312"/>
          <w:kern w:val="0"/>
          <w:sz w:val="32"/>
        </w:rPr>
        <w:t>次</w:t>
      </w:r>
      <w:r>
        <w:rPr>
          <w:rFonts w:hint="eastAsia" w:eastAsia="仿宋_GB2312"/>
          <w:kern w:val="0"/>
          <w:sz w:val="32"/>
        </w:rPr>
        <w:t>学</w:t>
      </w:r>
      <w:r>
        <w:rPr>
          <w:rFonts w:eastAsia="仿宋_GB2312"/>
          <w:kern w:val="0"/>
          <w:sz w:val="32"/>
        </w:rPr>
        <w:t>代会以来的工作，务实讨论并制订</w:t>
      </w:r>
      <w:r>
        <w:rPr>
          <w:rFonts w:hint="eastAsia" w:eastAsia="仿宋_GB2312"/>
          <w:kern w:val="0"/>
          <w:sz w:val="32"/>
          <w:lang w:val="en-US" w:eastAsia="zh-CN"/>
        </w:rPr>
        <w:t>未来一年</w:t>
      </w:r>
      <w:r>
        <w:rPr>
          <w:rFonts w:hint="eastAsia" w:eastAsia="仿宋_GB2312"/>
          <w:kern w:val="0"/>
          <w:sz w:val="32"/>
        </w:rPr>
        <w:t>学校学生会</w:t>
      </w:r>
      <w:r>
        <w:rPr>
          <w:rFonts w:eastAsia="仿宋_GB2312"/>
          <w:kern w:val="0"/>
          <w:sz w:val="32"/>
        </w:rPr>
        <w:t>的工作方针和任务，团结带领全</w:t>
      </w:r>
      <w:r>
        <w:rPr>
          <w:rFonts w:hint="eastAsia" w:eastAsia="仿宋_GB2312"/>
          <w:kern w:val="0"/>
          <w:sz w:val="32"/>
        </w:rPr>
        <w:t>校</w:t>
      </w:r>
      <w:r>
        <w:rPr>
          <w:rFonts w:eastAsia="仿宋_GB2312"/>
          <w:kern w:val="0"/>
          <w:sz w:val="32"/>
        </w:rPr>
        <w:t>广大</w:t>
      </w:r>
      <w:r>
        <w:rPr>
          <w:rFonts w:hint="eastAsia" w:eastAsia="仿宋_GB2312"/>
          <w:kern w:val="0"/>
          <w:sz w:val="32"/>
        </w:rPr>
        <w:t>同学</w:t>
      </w:r>
      <w:r>
        <w:rPr>
          <w:rFonts w:eastAsia="仿宋_GB2312"/>
          <w:kern w:val="0"/>
          <w:sz w:val="32"/>
        </w:rPr>
        <w:t>为建设</w:t>
      </w:r>
      <w:r>
        <w:rPr>
          <w:rFonts w:hint="eastAsia" w:eastAsia="仿宋_GB2312"/>
          <w:kern w:val="0"/>
          <w:sz w:val="32"/>
          <w:lang w:val="en-US" w:eastAsia="zh-CN"/>
        </w:rPr>
        <w:t>特色鲜明高水平教学研究型综合性大学</w:t>
      </w:r>
      <w:r>
        <w:rPr>
          <w:rFonts w:hint="eastAsia" w:eastAsia="仿宋_GB2312"/>
          <w:kern w:val="0"/>
          <w:sz w:val="32"/>
        </w:rPr>
        <w:t>而</w:t>
      </w:r>
      <w:r>
        <w:rPr>
          <w:rFonts w:eastAsia="仿宋_GB2312"/>
          <w:kern w:val="0"/>
          <w:sz w:val="32"/>
        </w:rPr>
        <w:t>努力奋斗。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二、大会主要任务 </w:t>
      </w:r>
    </w:p>
    <w:p>
      <w:pPr>
        <w:autoSpaceDE w:val="0"/>
        <w:autoSpaceDN w:val="0"/>
        <w:adjustRightInd w:val="0"/>
        <w:snapToGrid w:val="0"/>
        <w:spacing w:line="560" w:lineRule="exact"/>
        <w:ind w:firstLine="480" w:firstLineChars="150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zh-CN"/>
        </w:rPr>
        <w:t>（一）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修订学生会组织章程；</w:t>
      </w:r>
    </w:p>
    <w:p>
      <w:pPr>
        <w:autoSpaceDE w:val="0"/>
        <w:autoSpaceDN w:val="0"/>
        <w:adjustRightInd w:val="0"/>
        <w:snapToGrid w:val="0"/>
        <w:spacing w:line="560" w:lineRule="exact"/>
        <w:ind w:firstLine="480" w:firstLineChars="150"/>
        <w:rPr>
          <w:rFonts w:ascii="仿宋_GB2312" w:eastAsia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kern w:val="0"/>
          <w:sz w:val="32"/>
          <w:szCs w:val="32"/>
          <w:lang w:val="zh-CN"/>
        </w:rPr>
        <w:t>（二）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听取、审议第二十届学生会工作报告；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 xml:space="preserve">   </w:t>
      </w:r>
    </w:p>
    <w:p>
      <w:pPr>
        <w:autoSpaceDE w:val="0"/>
        <w:autoSpaceDN w:val="0"/>
        <w:adjustRightInd w:val="0"/>
        <w:snapToGrid w:val="0"/>
        <w:spacing w:line="560" w:lineRule="exact"/>
        <w:ind w:firstLine="480" w:firstLineChars="150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（三）选举产生第二十一届学生会主席团成员；</w:t>
      </w:r>
    </w:p>
    <w:p>
      <w:pPr>
        <w:autoSpaceDE w:val="0"/>
        <w:autoSpaceDN w:val="0"/>
        <w:adjustRightInd w:val="0"/>
        <w:snapToGrid w:val="0"/>
        <w:spacing w:line="560" w:lineRule="exact"/>
        <w:ind w:firstLine="480" w:firstLineChars="150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（四）选举产生第二十一届学代会常任代表会议代表；</w:t>
      </w:r>
    </w:p>
    <w:p>
      <w:pPr>
        <w:autoSpaceDE w:val="0"/>
        <w:autoSpaceDN w:val="0"/>
        <w:adjustRightInd w:val="0"/>
        <w:snapToGrid w:val="0"/>
        <w:spacing w:line="560" w:lineRule="exact"/>
        <w:ind w:firstLine="480" w:firstLineChars="150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（五）征求广大同学对学校工作的意见和建议，形成提案。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学习传达党的二十大报告精神、全国学联二十七大精神、《全国学联〈关于学联学生会工作人员改进作风服务同学的若干规定〉的通知》《关于落实共青团和学联对高校学生会(研究生会)指导管理责任的若干规定(试行)》《加强和改进新时代学联学生会工作实施方案》《吉首大学本科生综合素质评价实施办法（讨论稿）》《吉首大学“第二课堂成绩单”制度实施细则（讨论稿）》等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三、大会召开的时间、地点</w:t>
      </w:r>
    </w:p>
    <w:p>
      <w:pPr>
        <w:snapToGrid w:val="0"/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时间：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11月12日</w:t>
      </w:r>
    </w:p>
    <w:p>
      <w:pPr>
        <w:snapToGrid w:val="0"/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地点：砂子坳校区模拟法庭、张家界校区大礼堂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、代表的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条件、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构成及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产生办法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（一）代表条件。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我校全日制在校学生，遵守宪法和法律、法规，遵守学校章程和规章制度，具有较高的思想政治素质、良好的道德品质，积极上进，作风务实，乐于奉献。能真实充分反映同学诉求，积极热心表达同学意愿，具备一定履职能力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（二）代表构成及产生办法。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按照有关规定，结合我校实际情况，</w:t>
      </w:r>
      <w:r>
        <w:rPr>
          <w:rFonts w:hint="eastAsia" w:ascii="仿宋_GB2312" w:eastAsia="仿宋_GB2312"/>
          <w:sz w:val="32"/>
          <w:szCs w:val="32"/>
        </w:rPr>
        <w:t>现有在校本科生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24498</w:t>
      </w:r>
      <w:r>
        <w:rPr>
          <w:rFonts w:hint="eastAsia" w:ascii="仿宋_GB2312" w:eastAsia="仿宋_GB2312"/>
          <w:color w:val="auto"/>
          <w:sz w:val="32"/>
          <w:szCs w:val="32"/>
        </w:rPr>
        <w:t>名，按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不低于</w:t>
      </w:r>
      <w:r>
        <w:rPr>
          <w:rFonts w:hint="eastAsia" w:ascii="仿宋_GB2312" w:eastAsia="仿宋_GB2312"/>
          <w:color w:val="auto"/>
          <w:sz w:val="32"/>
          <w:szCs w:val="32"/>
        </w:rPr>
        <w:t>学生总人数的1%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拟定正式代表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代表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245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名，代表覆盖各个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、年级及主要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社团, 其中校、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级学生会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组织工作人员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的学生代表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不超过4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0%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，女代表不少于25%，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确保有一定数量的少数民族代表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校、院学生会秘书长，校、院团委负责人，主要学生社团负责人可作为列席代表，列席代表没有表决权、选举权和被选举权。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（代表分配方案见附件1）</w:t>
      </w:r>
    </w:p>
    <w:p>
      <w:pPr>
        <w:pStyle w:val="7"/>
        <w:spacing w:before="0" w:beforeAutospacing="0" w:after="0" w:afterAutospacing="0" w:line="560" w:lineRule="exact"/>
        <w:ind w:firstLine="645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各学院学生会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按照多于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正式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代表名额20%的要求，充分发扬民主，广泛征求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意见，根据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普通高等学校学生（研究生）代表大会工作规定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，提出学代会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正式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代表候选人名单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召开学院学代会</w:t>
      </w:r>
      <w:r>
        <w:rPr>
          <w:rFonts w:hint="eastAsia" w:ascii="仿宋_GB2312" w:eastAsia="仿宋_GB2312"/>
          <w:sz w:val="32"/>
          <w:szCs w:val="32"/>
        </w:rPr>
        <w:t>选举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出席学校</w:t>
      </w: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二十一</w:t>
      </w:r>
      <w:r>
        <w:rPr>
          <w:rFonts w:hint="eastAsia" w:ascii="仿宋_GB2312" w:eastAsia="仿宋_GB2312"/>
          <w:sz w:val="32"/>
          <w:szCs w:val="32"/>
        </w:rPr>
        <w:t>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学代会正式</w:t>
      </w:r>
      <w:r>
        <w:rPr>
          <w:rFonts w:hint="eastAsia" w:ascii="仿宋_GB2312" w:eastAsia="仿宋_GB2312"/>
          <w:sz w:val="32"/>
          <w:szCs w:val="32"/>
        </w:rPr>
        <w:t>代表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校学生会</w:t>
      </w:r>
      <w:r>
        <w:rPr>
          <w:rFonts w:hint="eastAsia" w:ascii="仿宋_GB2312" w:eastAsia="仿宋_GB2312"/>
          <w:sz w:val="32"/>
          <w:szCs w:val="32"/>
          <w:lang w:eastAsia="zh-CN"/>
        </w:rPr>
        <w:t>第二十届</w:t>
      </w:r>
      <w:r>
        <w:rPr>
          <w:rFonts w:hint="eastAsia" w:ascii="仿宋_GB2312" w:eastAsia="仿宋_GB2312"/>
          <w:sz w:val="32"/>
          <w:szCs w:val="32"/>
        </w:rPr>
        <w:t>主席团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成员</w:t>
      </w:r>
      <w:r>
        <w:rPr>
          <w:rFonts w:hint="eastAsia" w:ascii="仿宋_GB2312" w:eastAsia="仿宋_GB2312"/>
          <w:sz w:val="32"/>
          <w:szCs w:val="32"/>
        </w:rPr>
        <w:t>为指定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正式</w:t>
      </w:r>
      <w:r>
        <w:rPr>
          <w:rFonts w:hint="eastAsia" w:ascii="仿宋_GB2312" w:eastAsia="仿宋_GB2312"/>
          <w:sz w:val="32"/>
          <w:szCs w:val="32"/>
        </w:rPr>
        <w:t>代表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列席代表名单由学院学生会主席团提出并提交常设机构决定。正式代表、列席代表</w:t>
      </w:r>
      <w:r>
        <w:rPr>
          <w:rFonts w:hint="eastAsia" w:ascii="仿宋_GB2312" w:eastAsia="仿宋_GB2312"/>
          <w:sz w:val="32"/>
          <w:szCs w:val="32"/>
        </w:rPr>
        <w:t>经所属学院党委同意，报学校第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二十一</w:t>
      </w:r>
      <w:r>
        <w:rPr>
          <w:rFonts w:hint="eastAsia" w:ascii="仿宋_GB2312" w:eastAsia="仿宋_GB2312"/>
          <w:sz w:val="32"/>
          <w:szCs w:val="32"/>
        </w:rPr>
        <w:t>次学代会代表资格审查组审核</w:t>
      </w:r>
      <w:r>
        <w:rPr>
          <w:rFonts w:hint="eastAsia" w:ascii="仿宋_GB2312" w:eastAsia="仿宋_GB2312"/>
          <w:sz w:val="32"/>
          <w:szCs w:val="32"/>
          <w:lang w:eastAsia="zh-CN"/>
        </w:rPr>
        <w:t>、公布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7"/>
        <w:spacing w:before="0" w:beforeAutospacing="0" w:after="0" w:afterAutospacing="0" w:line="560" w:lineRule="exact"/>
        <w:ind w:firstLine="645"/>
        <w:jc w:val="both"/>
        <w:rPr>
          <w:rFonts w:hint="eastAsia" w:ascii="黑体" w:hAnsi="黑体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  <w:lang w:val="en-US" w:eastAsia="zh-CN" w:bidi="ar-SA"/>
        </w:rPr>
        <w:t>五、校学生会主席团成员组成和产生办法</w:t>
      </w:r>
    </w:p>
    <w:p>
      <w:pPr>
        <w:widowControl/>
        <w:spacing w:line="560" w:lineRule="exact"/>
        <w:ind w:firstLine="645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吉首大学第二十一届学生会主席团候选人 6 名， 经大会差额选举产生新任主席团成员5名（吉首校区4名，张家界校区1名）。主席团成员候选人应是共产党员或共青团员，热爱和拥护中国共产党，作风正派，乐于奉献，有大局意识；曾担任过校、院团委或学生会工作人员；上学年学习成绩综合排名在本专业前30%，且无课业不及格情况；遵守国家法律法规和学校的规章制度。主席团成员候选人由学院团委推荐，学院党委同意，学校党委学生工作部和学校团委通过资格审查、群众座谈等形式开展联合审查后，报学校党委确定。</w:t>
      </w:r>
    </w:p>
    <w:p>
      <w:pPr>
        <w:widowControl/>
        <w:spacing w:line="560" w:lineRule="exact"/>
        <w:ind w:firstLine="645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color w:val="auto"/>
          <w:sz w:val="32"/>
          <w:szCs w:val="32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学代会常任代表</w:t>
      </w:r>
      <w:r>
        <w:rPr>
          <w:rFonts w:hint="eastAsia" w:ascii="黑体" w:hAnsi="黑体" w:eastAsia="黑体"/>
          <w:color w:val="auto"/>
          <w:sz w:val="32"/>
          <w:szCs w:val="32"/>
        </w:rPr>
        <w:t>的条件、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构成和</w:t>
      </w:r>
      <w:r>
        <w:rPr>
          <w:rFonts w:hint="eastAsia" w:ascii="黑体" w:hAnsi="黑体" w:eastAsia="黑体"/>
          <w:color w:val="auto"/>
          <w:sz w:val="32"/>
          <w:szCs w:val="32"/>
        </w:rPr>
        <w:t>产生办法 </w:t>
      </w:r>
    </w:p>
    <w:p>
      <w:pPr>
        <w:pStyle w:val="7"/>
        <w:spacing w:before="0" w:beforeAutospacing="0" w:after="0" w:afterAutospacing="0" w:line="560" w:lineRule="exact"/>
        <w:ind w:firstLine="645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第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二十一次学代会常任代表会议</w:t>
      </w:r>
      <w:r>
        <w:rPr>
          <w:rFonts w:hint="eastAsia" w:ascii="仿宋_GB2312" w:eastAsia="仿宋_GB2312"/>
          <w:color w:val="auto"/>
          <w:sz w:val="32"/>
          <w:szCs w:val="32"/>
        </w:rPr>
        <w:t>拟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设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36</w:t>
      </w:r>
      <w:r>
        <w:rPr>
          <w:rFonts w:hint="eastAsia" w:ascii="仿宋_GB2312" w:eastAsia="仿宋_GB2312"/>
          <w:color w:val="auto"/>
          <w:sz w:val="32"/>
          <w:szCs w:val="32"/>
        </w:rPr>
        <w:t>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代表</w:t>
      </w:r>
      <w:r>
        <w:rPr>
          <w:rFonts w:hint="eastAsia" w:ascii="仿宋_GB2312" w:eastAsia="仿宋_GB2312"/>
          <w:color w:val="auto"/>
          <w:sz w:val="32"/>
          <w:szCs w:val="32"/>
        </w:rPr>
        <w:t>，设候选人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45</w:t>
      </w:r>
      <w:r>
        <w:rPr>
          <w:rFonts w:hint="eastAsia" w:ascii="仿宋_GB2312" w:eastAsia="仿宋_GB2312"/>
          <w:color w:val="auto"/>
          <w:sz w:val="32"/>
          <w:szCs w:val="32"/>
        </w:rPr>
        <w:t>名，差额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</w:rPr>
        <w:t>名，由代表大会选举产生。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常任代表候选人由各学院从正式代表中推荐产生，1500人以上的学院可推荐3名，1500人以下的学院推荐2名，学生会主席团成员和工作部门负责人不超过30%。</w:t>
      </w:r>
      <w:r>
        <w:rPr>
          <w:rFonts w:hint="eastAsia" w:ascii="仿宋_GB2312" w:eastAsia="仿宋_GB2312"/>
          <w:color w:val="auto"/>
          <w:sz w:val="32"/>
          <w:szCs w:val="32"/>
        </w:rPr>
        <w:t>各学院按条件提出候选人建议名单,连同候选人简历呈报学院党委审查后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经校学生会讨论报校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团委</w:t>
      </w:r>
      <w:r>
        <w:rPr>
          <w:rFonts w:hint="eastAsia" w:ascii="仿宋_GB2312" w:eastAsia="仿宋_GB2312"/>
          <w:color w:val="auto"/>
          <w:sz w:val="32"/>
          <w:szCs w:val="32"/>
        </w:rPr>
        <w:t>审定候选人名单。</w:t>
      </w:r>
    </w:p>
    <w:p>
      <w:pPr>
        <w:widowControl/>
        <w:spacing w:line="560" w:lineRule="exact"/>
        <w:ind w:firstLine="645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color w:val="auto"/>
          <w:sz w:val="32"/>
          <w:szCs w:val="32"/>
        </w:rPr>
        <w:t>、筹备工作 </w:t>
      </w:r>
    </w:p>
    <w:p>
      <w:pPr>
        <w:widowControl/>
        <w:spacing w:line="560" w:lineRule="exact"/>
        <w:ind w:firstLine="645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为做好此次学代会的筹备工作，建议成立筹备工作领导小组，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组长为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校党委委员、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副校长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王艳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，副组长为学工部部长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欧阳大文和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校团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委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书记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廖浩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，秘书长为校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团委专职团干部丁晓岚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筹备工作领导小组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下设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代表资格审查委员会、提案工作委员会和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会务组、资料组、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宣传组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三个工作组。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zh-CN"/>
        </w:rPr>
        <w:t>（一）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代表资格审查委员会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zh-CN"/>
        </w:rPr>
        <w:t>主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zh-CN"/>
        </w:rPr>
        <w:t>任：廖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zh-CN"/>
        </w:rPr>
        <w:t>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副主任：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zh-CN"/>
        </w:rPr>
        <w:t>丁晓岚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刘  炼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zh-CN"/>
        </w:rPr>
        <w:t>成  员：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校学生会办公室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主要负责代表资格审查、代表情况统计造册、会议选举等工作。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提案工作委员会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主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任：张宝娣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副主任：朱姗姗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员：校学生会权益维护部、创新创业部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主要负责对提案进行收集、审查、立案、整理，并移交权益维护部。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（三）工作组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会务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组  长：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张宝娣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副组长：朱姗姗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校学生会社会实践部、文化活动部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主要负责会议通知、会务接待、会场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安排与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布置和大会组织等工作。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资料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组  长：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副组长：丁晓岚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校学生会素质拓展部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主要负责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代会有关文件资料的起草、修改、打印、整理、装袋。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宣传组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组  长：彭校辉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副组长：丁晓岚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成  员：校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团委宣传部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主要负责大会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氛围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营造、校内外新闻报道等工作。</w:t>
      </w:r>
    </w:p>
    <w:p>
      <w:pPr>
        <w:widowControl/>
        <w:spacing w:line="560" w:lineRule="exact"/>
        <w:ind w:firstLine="64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八、相关要求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学院团委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要对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学代会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代表选举工作予以高度重视，列入重要议事日程，切实加强领导，精心组织实施，并主动争取和依靠同级党组织的领导。代表人选的酝酿提名、代表候选人预备名单的确定、代表选举产生的过程，都要充分发扬民主，认真贯彻民主集中制的原则，尊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的民主权利，充分体现选举人的意志，严格按规定的程序办事。对工作中出现的情况和发现的问题要认真研究、妥善处理，并及时向校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学生会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报告。要通过周密细致的组织和思想政治工作，切实保证代表的素质，确保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学校第二十一次学生代表大会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代表选举工作按时圆满完成。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各学院须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2022年10月11日前提交《吉首大学第二十一届学生会主席团成员候选人推荐表》，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提交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《吉首大学第二十一次学生代表大会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代表选举工作的情况报告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》《吉首大学第二十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次学生代表大会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正式代表构成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情况》《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吉首大学第二十一次学生代表大会正式代表名单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》《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吉首大学第二十一次学生代表大会正式代表登记表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》《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吉首大学第二十一次学生代表大会列席代表登记表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》，所有材料均需提交电子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版（含红底寸照电子版）及盖章扫描件，以学院为单位命名</w:t>
      </w:r>
      <w:r>
        <w:rPr>
          <w:rStyle w:val="10"/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  <w:t>发送至</w:t>
      </w:r>
      <w:r>
        <w:rPr>
          <w:rStyle w:val="10"/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/>
        </w:rPr>
        <w:t>校团委</w:t>
      </w:r>
      <w:r>
        <w:rPr>
          <w:rStyle w:val="10"/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eastAsia="zh-CN"/>
        </w:rPr>
        <w:t>邮箱</w:t>
      </w:r>
      <w:r>
        <w:rPr>
          <w:rStyle w:val="10"/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  <w:t>jidatuanwei@163.com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。经审核同意后，正式公布代表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与候选人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名单。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吉首大学第二十一次学生代表大会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代表名额分配表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吉首大学第二十一次学生代表大会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代表选举工作的情况报告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吉首大学第二十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次学生代表大会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正式代表构成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情况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4.吉首大学第二十一次学生代表大会正式代表名单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5.吉首大学第二十一次学生代表大会正式代表登记表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6.吉首大学第二十一次学生代表大会列席代表登记表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7.吉首大学第二十一届学生会主席团成员候选人推荐表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8.选票（样板）     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0"/>
        <w:jc w:val="right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吉首大学学生会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0"/>
        <w:jc w:val="right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    2022年11月7日</w:t>
      </w:r>
    </w:p>
    <w:p>
      <w:pPr>
        <w:spacing w:line="0" w:lineRule="atLeast"/>
        <w:ind w:firstLine="1440" w:firstLineChars="300"/>
        <w:rPr>
          <w:rFonts w:hint="eastAsia" w:ascii="黑体" w:eastAsia="黑体"/>
          <w:color w:val="000000"/>
          <w:spacing w:val="80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br w:type="page"/>
      </w:r>
    </w:p>
    <w:p>
      <w:pPr>
        <w:spacing w:line="0" w:lineRule="atLeas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：</w:t>
      </w:r>
    </w:p>
    <w:p>
      <w:pPr>
        <w:spacing w:line="0" w:lineRule="atLeas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eastAsia="zh-CN"/>
        </w:rPr>
        <w:t>吉首大学第二十一次学生代表大会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代表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名额分配表</w:t>
      </w:r>
    </w:p>
    <w:p>
      <w:pPr>
        <w:spacing w:line="0" w:lineRule="atLeast"/>
        <w:jc w:val="center"/>
        <w:rPr>
          <w:b/>
          <w:color w:val="000000"/>
          <w:sz w:val="28"/>
          <w:szCs w:val="28"/>
        </w:rPr>
      </w:pPr>
    </w:p>
    <w:tbl>
      <w:tblPr>
        <w:tblStyle w:val="8"/>
        <w:tblW w:w="9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2602"/>
        <w:gridCol w:w="860"/>
        <w:gridCol w:w="900"/>
        <w:gridCol w:w="1060"/>
        <w:gridCol w:w="560"/>
        <w:gridCol w:w="940"/>
        <w:gridCol w:w="1040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学生数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正式代表（学生）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名额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列席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代表（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教师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）名额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代表总数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代表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候选人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名额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常任代表候选人名额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bookmarkStart w:id="1" w:name="OLE_LINK1" w:colFirst="1" w:colLast="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生物资源与环境科学学院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李政阳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刘烨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李博文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物理与机电工程学院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通信与电子工程学院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邓靖勇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医学院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民族预科教育学院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2" w:name="_Hlk50386602"/>
            <w:bookmarkStart w:id="3" w:name="_Hlk5038658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土木工程与建筑学院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肖婷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药学院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24498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bookmarkEnd w:id="1"/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  <w:t>1.备注栏内列出的为第二十届学生会主席团名单，为指定正式代表，由学院推选。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  <w:t>2.各学院推荐的常任代表候选人应为出席会议的正式代表。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  <w:t>3.第二十一届校学生会主席团成员候选人应为出席会议的正式代表。</w:t>
      </w:r>
    </w:p>
    <w:p>
      <w:pPr>
        <w:widowControl/>
        <w:spacing w:line="580" w:lineRule="exact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580" w:lineRule="exact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spacing w:line="580" w:lineRule="exac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spacing w:line="580" w:lineRule="exac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0" w:lineRule="atLeas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：</w:t>
      </w:r>
    </w:p>
    <w:p>
      <w:pPr>
        <w:spacing w:line="0" w:lineRule="atLeas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关于</w:t>
      </w:r>
      <w:bookmarkStart w:id="4" w:name="_Hlk50387872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出席</w:t>
      </w:r>
      <w:bookmarkEnd w:id="4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eastAsia="zh-CN"/>
        </w:rPr>
        <w:t>吉首大学第二十一次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eastAsia="zh-CN"/>
        </w:rPr>
        <w:t>学生代表大会代表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选举工作的情况报告</w:t>
      </w:r>
    </w:p>
    <w:p>
      <w:pPr>
        <w:spacing w:line="0" w:lineRule="atLeas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  <w:lang w:eastAsia="zh-CN"/>
        </w:rPr>
        <w:t>学代会</w:t>
      </w:r>
      <w:r>
        <w:rPr>
          <w:rFonts w:hint="eastAsia" w:ascii="仿宋_GB2312" w:eastAsia="仿宋_GB2312"/>
          <w:color w:val="000000"/>
          <w:sz w:val="24"/>
        </w:rPr>
        <w:t>筹备工作领导小组：</w:t>
      </w:r>
    </w:p>
    <w:p>
      <w:pPr>
        <w:spacing w:line="0" w:lineRule="atLeast"/>
        <w:ind w:firstLine="480" w:firstLineChars="200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我单位出席</w:t>
      </w:r>
      <w:r>
        <w:rPr>
          <w:rFonts w:hint="eastAsia" w:ascii="仿宋_GB2312" w:eastAsia="仿宋_GB2312"/>
          <w:color w:val="000000"/>
          <w:sz w:val="24"/>
          <w:lang w:eastAsia="zh-CN"/>
        </w:rPr>
        <w:t>吉首大学第二十一次学生代表大会代表候选人</w:t>
      </w:r>
      <w:r>
        <w:rPr>
          <w:rFonts w:hint="eastAsia" w:ascii="仿宋_GB2312" w:eastAsia="仿宋_GB2312"/>
          <w:color w:val="000000"/>
          <w:sz w:val="24"/>
        </w:rPr>
        <w:t>预备人选及选举组织方案经批复后，根据有关规定，我单位认真组织了代表选举工作。</w:t>
      </w:r>
    </w:p>
    <w:p>
      <w:pPr>
        <w:spacing w:line="0" w:lineRule="atLeast"/>
        <w:ind w:firstLine="480" w:firstLineChars="200"/>
        <w:jc w:val="lef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按照《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普通高等学校学生（研究生）代表大会工作规定</w:t>
      </w:r>
      <w:r>
        <w:rPr>
          <w:rFonts w:hint="eastAsia" w:ascii="仿宋_GB2312" w:eastAsia="仿宋_GB2312"/>
          <w:color w:val="000000"/>
          <w:sz w:val="24"/>
        </w:rPr>
        <w:t>》等文件的要求，我单位于202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24"/>
        </w:rPr>
        <w:t>年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24"/>
        </w:rPr>
        <w:t>月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24"/>
        </w:rPr>
        <w:t>日召开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                 </w:t>
      </w:r>
      <w:r>
        <w:rPr>
          <w:rFonts w:hint="eastAsia" w:ascii="仿宋_GB2312" w:eastAsia="仿宋_GB2312"/>
          <w:color w:val="000000"/>
          <w:sz w:val="24"/>
          <w:u w:val="single"/>
          <w:lang w:val="en-US" w:eastAsia="zh-CN"/>
        </w:rPr>
        <w:t>学生</w:t>
      </w:r>
      <w:r>
        <w:rPr>
          <w:rFonts w:hint="eastAsia" w:ascii="仿宋_GB2312" w:eastAsia="仿宋_GB2312"/>
          <w:color w:val="000000"/>
          <w:sz w:val="24"/>
        </w:rPr>
        <w:t>代表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大会</w:t>
      </w:r>
      <w:r>
        <w:rPr>
          <w:rFonts w:hint="eastAsia" w:ascii="仿宋_GB2312" w:eastAsia="仿宋_GB2312"/>
          <w:color w:val="000000"/>
          <w:sz w:val="24"/>
        </w:rPr>
        <w:t>。会议应到代表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24"/>
        </w:rPr>
        <w:t>名，因事因病缺席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24"/>
        </w:rPr>
        <w:t>名，实到代表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24"/>
        </w:rPr>
        <w:t>名，超过应到代表总数的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三分之二</w:t>
      </w:r>
      <w:r>
        <w:rPr>
          <w:rFonts w:hint="eastAsia" w:ascii="仿宋_GB2312" w:eastAsia="仿宋_GB2312"/>
          <w:color w:val="000000"/>
          <w:sz w:val="24"/>
        </w:rPr>
        <w:t>，会议有效。会议共发选票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24"/>
        </w:rPr>
        <w:t>张，收回选票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24"/>
        </w:rPr>
        <w:t>张，无效票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>张。</w:t>
      </w:r>
    </w:p>
    <w:p>
      <w:pPr>
        <w:spacing w:line="0" w:lineRule="atLeast"/>
        <w:ind w:firstLine="480" w:firstLineChars="200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我单位出席</w:t>
      </w:r>
      <w:r>
        <w:rPr>
          <w:rFonts w:hint="eastAsia" w:ascii="仿宋_GB2312" w:eastAsia="仿宋_GB2312"/>
          <w:color w:val="000000"/>
          <w:sz w:val="24"/>
          <w:lang w:eastAsia="zh-CN"/>
        </w:rPr>
        <w:t>吉首大学第二十一次学生代表大会</w:t>
      </w:r>
      <w:r>
        <w:rPr>
          <w:rFonts w:hint="eastAsia" w:ascii="仿宋_GB2312" w:eastAsia="仿宋_GB2312"/>
          <w:color w:val="000000"/>
          <w:sz w:val="24"/>
        </w:rPr>
        <w:t xml:space="preserve">的代表候选人得票情况是(以得赞成票多少为序)： </w:t>
      </w:r>
    </w:p>
    <w:p>
      <w:pPr>
        <w:spacing w:line="0" w:lineRule="atLeast"/>
        <w:ind w:left="420" w:leftChars="200" w:firstLine="420"/>
        <w:rPr>
          <w:rFonts w:hint="eastAsia" w:ascii="仿宋_GB2312" w:eastAsia="仿宋_GB2312"/>
          <w:color w:val="000000"/>
          <w:sz w:val="24"/>
        </w:rPr>
      </w:pPr>
    </w:p>
    <w:tbl>
      <w:tblPr>
        <w:tblStyle w:val="8"/>
        <w:tblW w:w="8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75"/>
        <w:gridCol w:w="869"/>
        <w:gridCol w:w="922"/>
        <w:gridCol w:w="865"/>
        <w:gridCol w:w="720"/>
        <w:gridCol w:w="971"/>
        <w:gridCol w:w="923"/>
        <w:gridCol w:w="923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名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赞成票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反对票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弃权票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编号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名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赞成票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反对票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弃权票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5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6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7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8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0" w:lineRule="atLeast"/>
        <w:ind w:left="420"/>
        <w:rPr>
          <w:rFonts w:hint="eastAsia" w:ascii="仿宋_GB2312" w:eastAsia="仿宋_GB2312"/>
          <w:color w:val="000000"/>
          <w:sz w:val="24"/>
        </w:rPr>
      </w:pPr>
    </w:p>
    <w:p>
      <w:pPr>
        <w:spacing w:line="0" w:lineRule="atLeast"/>
        <w:ind w:firstLine="5040" w:firstLineChars="2100"/>
        <w:jc w:val="lef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选举单位：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                  </w:t>
      </w:r>
      <w:r>
        <w:rPr>
          <w:rFonts w:hint="eastAsia" w:ascii="仿宋_GB2312" w:eastAsia="仿宋_GB2312"/>
          <w:color w:val="000000"/>
          <w:sz w:val="24"/>
        </w:rPr>
        <w:t xml:space="preserve">  </w:t>
      </w:r>
    </w:p>
    <w:p>
      <w:pPr>
        <w:spacing w:line="0" w:lineRule="atLeast"/>
        <w:ind w:firstLine="6480" w:firstLineChars="2700"/>
        <w:jc w:val="left"/>
        <w:rPr>
          <w:rFonts w:hint="eastAsia" w:ascii="仿宋_GB2312" w:eastAsia="仿宋_GB2312"/>
          <w:color w:val="000000"/>
          <w:sz w:val="24"/>
        </w:rPr>
      </w:pPr>
    </w:p>
    <w:p>
      <w:pPr>
        <w:spacing w:line="0" w:lineRule="atLeast"/>
        <w:ind w:firstLine="6480" w:firstLineChars="2700"/>
        <w:jc w:val="lef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（党组织盖章）</w:t>
      </w:r>
    </w:p>
    <w:p>
      <w:pPr>
        <w:spacing w:line="0" w:lineRule="atLeast"/>
        <w:ind w:firstLine="6000" w:firstLineChars="2500"/>
        <w:jc w:val="lef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202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24"/>
        </w:rPr>
        <w:t>年   月    日</w:t>
      </w:r>
    </w:p>
    <w:p>
      <w:pPr>
        <w:spacing w:line="580" w:lineRule="exac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80" w:lineRule="exac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spacing w:line="580" w:lineRule="exact"/>
        <w:rPr>
          <w:rFonts w:ascii="仿宋_GB2312" w:hAnsi="Calibri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line="580" w:lineRule="exact"/>
        <w:jc w:val="center"/>
        <w:rPr>
          <w:rFonts w:hint="eastAsia" w:ascii="仿宋" w:hAnsi="仿宋" w:eastAsia="仿宋" w:cs="仿宋"/>
          <w:b/>
          <w:bCs/>
          <w:color w:val="000000"/>
          <w:spacing w:val="-20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eastAsia="zh-CN"/>
        </w:rPr>
        <w:t>吉首大学第二十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eastAsia="zh-CN"/>
        </w:rPr>
        <w:t>次学生代表大会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正式代表构成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eastAsia="zh-CN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学院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　　　　　　　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党组织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正式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代表总数：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　　　　　  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其中：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pacing w:val="420"/>
          <w:kern w:val="0"/>
          <w:sz w:val="28"/>
          <w:szCs w:val="28"/>
          <w:fitText w:val="1400" w:id="1650067840"/>
        </w:rPr>
        <w:t>党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28"/>
          <w:szCs w:val="28"/>
          <w:fitText w:val="1400" w:id="1650067840"/>
        </w:rPr>
        <w:t>员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28"/>
          <w:szCs w:val="28"/>
          <w:fitText w:val="280" w:id="912873950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　　　　人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比例：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　　　　　　％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pacing w:val="420"/>
          <w:kern w:val="0"/>
          <w:sz w:val="28"/>
          <w:szCs w:val="28"/>
          <w:fitText w:val="1400" w:id="2129725588"/>
        </w:rPr>
        <w:t>团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28"/>
          <w:szCs w:val="28"/>
          <w:fitText w:val="1400" w:id="2129725588"/>
        </w:rPr>
        <w:t>员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28"/>
          <w:szCs w:val="28"/>
          <w:fitText w:val="280" w:id="2064197955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　　　　人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比例：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　　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％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pacing w:val="420"/>
          <w:kern w:val="0"/>
          <w:sz w:val="28"/>
          <w:szCs w:val="28"/>
          <w:fitText w:val="1400" w:id="1616930134"/>
        </w:rPr>
        <w:t>男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28"/>
          <w:szCs w:val="28"/>
          <w:fitText w:val="1400" w:id="1616930134"/>
        </w:rPr>
        <w:t>性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28"/>
          <w:szCs w:val="28"/>
          <w:fitText w:val="280" w:id="1218649331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　　　　人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比例：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　　　　　　％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pacing w:val="420"/>
          <w:kern w:val="0"/>
          <w:sz w:val="28"/>
          <w:szCs w:val="28"/>
          <w:fitText w:val="1400" w:id="523399430"/>
        </w:rPr>
        <w:t>女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28"/>
          <w:szCs w:val="28"/>
          <w:fitText w:val="1400" w:id="523399430"/>
        </w:rPr>
        <w:t>性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28"/>
          <w:szCs w:val="28"/>
          <w:fitText w:val="280" w:id="1435073221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　　　　人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比例：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　　　　　　％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pacing w:val="420"/>
          <w:kern w:val="0"/>
          <w:sz w:val="28"/>
          <w:szCs w:val="28"/>
          <w:fitText w:val="1400" w:id="1174344061"/>
        </w:rPr>
        <w:t>汉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28"/>
          <w:szCs w:val="28"/>
          <w:fitText w:val="1400" w:id="1174344061"/>
        </w:rPr>
        <w:t>族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　　　　人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比例：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　　　　　　％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pacing w:val="46"/>
          <w:kern w:val="0"/>
          <w:sz w:val="28"/>
          <w:szCs w:val="28"/>
          <w:fitText w:val="1400" w:id="1195277597"/>
        </w:rPr>
        <w:t>少数民</w:t>
      </w:r>
      <w:r>
        <w:rPr>
          <w:rFonts w:hint="eastAsia" w:ascii="仿宋_GB2312" w:hAnsi="宋体" w:eastAsia="仿宋_GB2312" w:cs="宋体"/>
          <w:color w:val="000000"/>
          <w:spacing w:val="2"/>
          <w:kern w:val="0"/>
          <w:sz w:val="28"/>
          <w:szCs w:val="28"/>
          <w:fitText w:val="1400" w:id="1195277597"/>
        </w:rPr>
        <w:t>族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28"/>
          <w:szCs w:val="28"/>
          <w:fitText w:val="280" w:id="816978751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　　　  人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比例：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　　　　　　％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本科四年级：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　　　　人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比例：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　　　　　　％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本科三年级：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　　　　人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比例：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　　　　　　％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本科二年级：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　　　　人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比例：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　　　　　　％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本科一年级：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　　　　人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比例：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　　　　　　％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>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pacing w:val="420"/>
          <w:kern w:val="0"/>
          <w:sz w:val="28"/>
          <w:szCs w:val="28"/>
          <w:fitText w:val="1400" w:id="1718314148"/>
          <w:lang w:val="en-US" w:eastAsia="zh-CN"/>
        </w:rPr>
        <w:t>预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28"/>
          <w:szCs w:val="28"/>
          <w:fitText w:val="1400" w:id="1718314148"/>
          <w:lang w:val="en-US" w:eastAsia="zh-CN"/>
        </w:rPr>
        <w:t>科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28"/>
          <w:szCs w:val="28"/>
          <w:fitText w:val="280" w:id="2010330547"/>
          <w:lang w:val="en-US" w:eastAsia="zh-CN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　　　　人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比例：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　　　　　　％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>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pacing w:val="1"/>
          <w:w w:val="91"/>
          <w:kern w:val="0"/>
          <w:sz w:val="28"/>
          <w:szCs w:val="28"/>
          <w:fitText w:val="3080" w:id="1098473345"/>
        </w:rPr>
        <w:t>非校、</w:t>
      </w:r>
      <w:r>
        <w:rPr>
          <w:rFonts w:hint="eastAsia" w:ascii="仿宋_GB2312" w:hAnsi="宋体" w:eastAsia="仿宋_GB2312" w:cs="宋体"/>
          <w:color w:val="000000"/>
          <w:spacing w:val="1"/>
          <w:w w:val="91"/>
          <w:kern w:val="0"/>
          <w:sz w:val="28"/>
          <w:szCs w:val="28"/>
          <w:fitText w:val="3080" w:id="1098473345"/>
          <w:lang w:eastAsia="zh-CN"/>
        </w:rPr>
        <w:t>学院</w:t>
      </w:r>
      <w:r>
        <w:rPr>
          <w:rFonts w:hint="eastAsia" w:ascii="仿宋_GB2312" w:hAnsi="宋体" w:eastAsia="仿宋_GB2312" w:cs="宋体"/>
          <w:color w:val="000000"/>
          <w:spacing w:val="1"/>
          <w:w w:val="91"/>
          <w:kern w:val="0"/>
          <w:sz w:val="28"/>
          <w:szCs w:val="28"/>
          <w:fitText w:val="3080" w:id="1098473345"/>
        </w:rPr>
        <w:t>学生会组织骨</w:t>
      </w:r>
      <w:r>
        <w:rPr>
          <w:rFonts w:hint="eastAsia" w:ascii="仿宋_GB2312" w:hAnsi="宋体" w:eastAsia="仿宋_GB2312" w:cs="宋体"/>
          <w:color w:val="000000"/>
          <w:spacing w:val="6"/>
          <w:w w:val="91"/>
          <w:kern w:val="0"/>
          <w:sz w:val="28"/>
          <w:szCs w:val="28"/>
          <w:fitText w:val="3080" w:id="1098473345"/>
        </w:rPr>
        <w:t>干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　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人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比例：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　　％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pacing w:val="0"/>
          <w:kern w:val="0"/>
          <w:sz w:val="28"/>
          <w:szCs w:val="28"/>
          <w:fitText w:val="3080" w:id="704323941"/>
        </w:rPr>
        <w:t>先进集体代表和先进个人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　　 人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比例：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　 ％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（注：以上结果均精确到小数点后两位）</w:t>
      </w:r>
    </w:p>
    <w:p>
      <w:pPr>
        <w:spacing w:line="0" w:lineRule="atLeas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bookmarkEnd w:id="2"/>
    <w:p>
      <w:pPr>
        <w:spacing w:line="0" w:lineRule="atLeast"/>
        <w:rPr>
          <w:rFonts w:hint="eastAsia" w:ascii="宋体" w:hAnsi="宋体"/>
          <w:b/>
          <w:bCs/>
          <w:color w:val="000000"/>
          <w:sz w:val="24"/>
        </w:rPr>
      </w:pPr>
    </w:p>
    <w:p>
      <w:pPr>
        <w:spacing w:line="0" w:lineRule="atLeast"/>
        <w:rPr>
          <w:rFonts w:hint="eastAsia" w:ascii="宋体" w:hAnsi="宋体"/>
          <w:b/>
          <w:bCs/>
          <w:color w:val="000000"/>
          <w:sz w:val="24"/>
        </w:rPr>
      </w:pPr>
    </w:p>
    <w:bookmarkEnd w:id="3"/>
    <w:p>
      <w:pPr>
        <w:spacing w:line="0" w:lineRule="atLeas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：</w:t>
      </w:r>
    </w:p>
    <w:p>
      <w:pPr>
        <w:spacing w:line="0" w:lineRule="atLeast"/>
        <w:jc w:val="center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eastAsia="zh-CN"/>
        </w:rPr>
        <w:t>吉首大学第二十一次学生代表大会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正式代表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eastAsia="zh-CN"/>
        </w:rPr>
        <w:t>名单</w:t>
      </w:r>
    </w:p>
    <w:p>
      <w:pPr>
        <w:spacing w:line="0" w:lineRule="atLeast"/>
        <w:jc w:val="center"/>
        <w:rPr>
          <w:rFonts w:hint="eastAsia" w:ascii="仿宋_GB2312" w:eastAsia="仿宋_GB2312"/>
          <w:bCs/>
          <w:color w:val="000000"/>
          <w:sz w:val="24"/>
        </w:rPr>
      </w:pPr>
    </w:p>
    <w:p>
      <w:pPr>
        <w:spacing w:line="0" w:lineRule="atLeast"/>
        <w:ind w:firstLine="960" w:firstLineChars="400"/>
        <w:rPr>
          <w:rFonts w:hint="eastAsia" w:ascii="仿宋_GB2312" w:eastAsia="仿宋_GB2312"/>
          <w:bCs/>
          <w:color w:val="000000"/>
          <w:sz w:val="24"/>
        </w:rPr>
      </w:pPr>
      <w:r>
        <w:rPr>
          <w:rFonts w:hint="eastAsia" w:ascii="仿宋_GB2312" w:eastAsia="仿宋_GB2312"/>
          <w:bCs/>
          <w:color w:val="000000"/>
          <w:sz w:val="24"/>
        </w:rPr>
        <w:t>选举单位：</w:t>
      </w:r>
      <w:r>
        <w:rPr>
          <w:rFonts w:hint="eastAsia" w:ascii="仿宋_GB2312" w:eastAsia="仿宋_GB2312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eastAsia="仿宋_GB2312"/>
          <w:bCs/>
          <w:color w:val="000000"/>
          <w:sz w:val="24"/>
        </w:rPr>
        <w:t xml:space="preserve">（党组织盖章）       </w:t>
      </w:r>
      <w:r>
        <w:rPr>
          <w:rFonts w:hint="eastAsia" w:ascii="仿宋_GB2312" w:eastAsia="仿宋_GB2312"/>
          <w:bCs/>
          <w:color w:val="000000"/>
          <w:sz w:val="24"/>
          <w:lang w:val="en-US" w:eastAsia="zh-CN"/>
        </w:rPr>
        <w:t xml:space="preserve"> 联系人：</w:t>
      </w:r>
      <w:r>
        <w:rPr>
          <w:rFonts w:hint="eastAsia" w:ascii="仿宋_GB2312" w:eastAsia="仿宋_GB2312"/>
          <w:bCs/>
          <w:color w:val="000000"/>
          <w:sz w:val="24"/>
          <w:u w:val="single"/>
        </w:rPr>
        <w:t xml:space="preserve">             </w:t>
      </w:r>
      <w:r>
        <w:rPr>
          <w:rFonts w:hint="eastAsia" w:ascii="仿宋_GB2312" w:eastAsia="仿宋_GB2312"/>
          <w:bCs/>
          <w:color w:val="000000"/>
          <w:sz w:val="24"/>
          <w:lang w:val="en-US" w:eastAsia="zh-CN"/>
        </w:rPr>
        <w:t xml:space="preserve">     联系方式：</w:t>
      </w:r>
      <w:r>
        <w:rPr>
          <w:rFonts w:hint="eastAsia" w:ascii="仿宋_GB2312" w:eastAsia="仿宋_GB2312"/>
          <w:bCs/>
          <w:color w:val="000000"/>
          <w:sz w:val="24"/>
          <w:u w:val="single"/>
        </w:rPr>
        <w:t xml:space="preserve">          </w:t>
      </w:r>
      <w:r>
        <w:rPr>
          <w:rFonts w:hint="eastAsia" w:ascii="仿宋_GB2312" w:eastAsia="仿宋_GB2312"/>
          <w:bCs/>
          <w:color w:val="000000"/>
          <w:sz w:val="24"/>
          <w:lang w:val="en-US" w:eastAsia="zh-CN"/>
        </w:rPr>
        <w:t xml:space="preserve">       </w:t>
      </w:r>
      <w:r>
        <w:rPr>
          <w:rFonts w:hint="eastAsia" w:ascii="仿宋_GB2312" w:eastAsia="仿宋_GB2312"/>
          <w:bCs/>
          <w:color w:val="000000"/>
          <w:sz w:val="24"/>
        </w:rPr>
        <w:t xml:space="preserve"> </w:t>
      </w:r>
    </w:p>
    <w:tbl>
      <w:tblPr>
        <w:tblStyle w:val="8"/>
        <w:tblW w:w="13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978"/>
        <w:gridCol w:w="931"/>
        <w:gridCol w:w="1008"/>
        <w:gridCol w:w="947"/>
        <w:gridCol w:w="1144"/>
        <w:gridCol w:w="1075"/>
        <w:gridCol w:w="989"/>
        <w:gridCol w:w="1060"/>
        <w:gridCol w:w="1250"/>
        <w:gridCol w:w="1138"/>
        <w:gridCol w:w="1045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姓名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性别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>民族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hanging="240" w:hangingChars="100"/>
              <w:jc w:val="center"/>
              <w:textAlignment w:val="auto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面貌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年月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年龄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default" w:ascii="仿宋_GB2312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年级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>专业班级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>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_GB2312" w:hAnsi="Times New Roman" w:eastAsia="仿宋_GB2312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>称号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default" w:ascii="仿宋_GB2312" w:hAnsi="Times New Roman" w:eastAsia="仿宋_GB2312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职务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default" w:ascii="仿宋_GB2312" w:hAnsi="Times New Roman" w:eastAsia="仿宋_GB2312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>校、院学生会工作人员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default" w:ascii="仿宋_GB2312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>常任代表候选人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default" w:ascii="仿宋_GB2312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>主席团候选人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default" w:ascii="仿宋_GB2312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default" w:ascii="仿宋_GB2312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>是/否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>是/否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>是/否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</w:tbl>
    <w:p>
      <w:pPr>
        <w:spacing w:line="0" w:lineRule="atLeast"/>
        <w:rPr>
          <w:rFonts w:hint="eastAsia" w:ascii="仿宋_GB2312" w:eastAsia="仿宋_GB2312"/>
          <w:b/>
          <w:color w:val="000000"/>
          <w:sz w:val="24"/>
        </w:rPr>
      </w:pPr>
    </w:p>
    <w:p>
      <w:pPr>
        <w:spacing w:line="0" w:lineRule="atLeast"/>
        <w:rPr>
          <w:rFonts w:hint="eastAsia" w:ascii="仿宋" w:hAnsi="仿宋" w:eastAsia="仿宋" w:cs="仿宋"/>
          <w:bCs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Cs/>
          <w:color w:val="000000"/>
          <w:sz w:val="21"/>
          <w:szCs w:val="21"/>
        </w:rPr>
        <w:t>注：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sz w:val="21"/>
          <w:szCs w:val="21"/>
        </w:rPr>
        <w:t>.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highlight w:val="none"/>
        </w:rPr>
        <w:t>“年龄”栏中，应填写实际年龄（以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highlight w:val="none"/>
          <w:lang w:eastAsia="zh-CN"/>
        </w:rPr>
        <w:t>月31日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highlight w:val="none"/>
        </w:rPr>
        <w:t>为界）。计算方法：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highlight w:val="none"/>
          <w:lang w:val="en-US" w:eastAsia="zh-CN"/>
        </w:rPr>
        <w:t>10月31日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highlight w:val="none"/>
        </w:rPr>
        <w:t>之前出生的，其实际年龄为20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highlight w:val="none"/>
        </w:rPr>
        <w:t>-出生年份；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highlight w:val="none"/>
          <w:lang w:val="en-US" w:eastAsia="zh-CN"/>
        </w:rPr>
        <w:t>10月31日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highlight w:val="none"/>
        </w:rPr>
        <w:t>之后（含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highlight w:val="none"/>
          <w:lang w:val="en-US" w:eastAsia="zh-CN"/>
        </w:rPr>
        <w:t>10月31日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highlight w:val="none"/>
        </w:rPr>
        <w:t>）出生的，其实际年龄为20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highlight w:val="none"/>
        </w:rPr>
        <w:t>-出生年份-1。</w:t>
      </w:r>
    </w:p>
    <w:p>
      <w:pPr>
        <w:spacing w:line="0" w:lineRule="atLeast"/>
        <w:ind w:firstLine="420" w:firstLineChars="200"/>
        <w:rPr>
          <w:rFonts w:hint="eastAsia" w:ascii="仿宋" w:hAnsi="仿宋" w:eastAsia="仿宋" w:cs="仿宋"/>
          <w:bCs/>
          <w:color w:val="00000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sz w:val="21"/>
          <w:szCs w:val="21"/>
        </w:rPr>
        <w:t>. “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highlight w:val="none"/>
        </w:rPr>
        <w:t>年级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highlight w:val="none"/>
          <w:lang w:val="en-US" w:eastAsia="zh-CN"/>
        </w:rPr>
        <w:t>专业班级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highlight w:val="none"/>
        </w:rPr>
        <w:t>”栏中，</w:t>
      </w:r>
      <w:r>
        <w:rPr>
          <w:rFonts w:hint="eastAsia" w:ascii="仿宋" w:hAnsi="仿宋" w:eastAsia="仿宋" w:cs="仿宋"/>
          <w:bCs/>
          <w:color w:val="000000"/>
          <w:sz w:val="21"/>
          <w:szCs w:val="21"/>
        </w:rPr>
        <w:t>填写其所在的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highlight w:val="none"/>
        </w:rPr>
        <w:t>年级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highlight w:val="none"/>
          <w:lang w:val="en-US" w:eastAsia="zh-CN"/>
        </w:rPr>
        <w:t>专业班级</w:t>
      </w:r>
      <w:r>
        <w:rPr>
          <w:rFonts w:hint="eastAsia" w:ascii="仿宋" w:hAnsi="仿宋" w:eastAsia="仿宋" w:cs="仿宋"/>
          <w:bCs/>
          <w:color w:val="000000"/>
          <w:sz w:val="21"/>
          <w:szCs w:val="21"/>
        </w:rPr>
        <w:t>，如：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lang w:val="en-US" w:eastAsia="zh-CN"/>
        </w:rPr>
        <w:t>2020级通信工程一班</w:t>
      </w:r>
    </w:p>
    <w:p>
      <w:pPr>
        <w:spacing w:line="0" w:lineRule="atLeast"/>
        <w:ind w:left="840" w:leftChars="200" w:hanging="420" w:hangingChars="200"/>
        <w:rPr>
          <w:rFonts w:hint="eastAsia" w:ascii="仿宋" w:hAnsi="仿宋" w:eastAsia="仿宋" w:cs="仿宋"/>
          <w:bCs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Cs/>
          <w:color w:val="000000"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sz w:val="21"/>
          <w:szCs w:val="21"/>
        </w:rPr>
        <w:t>. 如是先进集体（先进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lang w:eastAsia="zh-CN"/>
        </w:rPr>
        <w:t>团支部、优秀</w:t>
      </w:r>
      <w:r>
        <w:rPr>
          <w:rFonts w:hint="eastAsia" w:ascii="仿宋" w:hAnsi="仿宋" w:eastAsia="仿宋" w:cs="仿宋"/>
          <w:bCs/>
          <w:color w:val="000000"/>
          <w:sz w:val="21"/>
          <w:szCs w:val="21"/>
        </w:rPr>
        <w:t>班集体）的代表或先进个人（如优秀团干、优秀团员、优秀学生干部、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lang w:eastAsia="zh-CN"/>
        </w:rPr>
        <w:t>三好学生</w:t>
      </w:r>
      <w:r>
        <w:rPr>
          <w:rFonts w:hint="eastAsia" w:ascii="仿宋" w:hAnsi="仿宋" w:eastAsia="仿宋" w:cs="仿宋"/>
          <w:bCs/>
          <w:color w:val="000000"/>
          <w:sz w:val="21"/>
          <w:szCs w:val="21"/>
        </w:rPr>
        <w:t>等）要在“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lang w:val="en-US" w:eastAsia="zh-CN"/>
        </w:rPr>
        <w:t>荣誉称号</w:t>
      </w:r>
      <w:r>
        <w:rPr>
          <w:rFonts w:hint="eastAsia" w:ascii="仿宋" w:hAnsi="仿宋" w:eastAsia="仿宋" w:cs="仿宋"/>
          <w:bCs/>
          <w:color w:val="000000"/>
          <w:sz w:val="21"/>
          <w:szCs w:val="21"/>
        </w:rPr>
        <w:t>”栏中注明。</w:t>
      </w:r>
    </w:p>
    <w:p>
      <w:pPr>
        <w:spacing w:line="0" w:lineRule="atLeast"/>
        <w:ind w:firstLine="420" w:firstLineChars="200"/>
        <w:rPr>
          <w:rFonts w:hint="eastAsia" w:ascii="仿宋" w:hAnsi="仿宋" w:eastAsia="仿宋" w:cs="仿宋"/>
          <w:bCs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Cs/>
          <w:color w:val="000000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sz w:val="21"/>
          <w:szCs w:val="21"/>
        </w:rPr>
        <w:t>. 本表复制有效。</w:t>
      </w:r>
    </w:p>
    <w:p>
      <w:pPr>
        <w:spacing w:line="0" w:lineRule="atLeast"/>
        <w:ind w:firstLine="420" w:firstLineChars="200"/>
        <w:rPr>
          <w:rFonts w:hint="eastAsia" w:ascii="仿宋" w:hAnsi="仿宋" w:eastAsia="仿宋" w:cs="仿宋"/>
          <w:b/>
          <w:bCs/>
          <w:color w:val="000000"/>
          <w:kern w:val="0"/>
          <w:sz w:val="21"/>
          <w:szCs w:val="21"/>
        </w:rPr>
        <w:sectPr>
          <w:pgSz w:w="16838" w:h="11906" w:orient="landscape"/>
          <w:pgMar w:top="1587" w:right="2098" w:bottom="1474" w:left="1984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Cs/>
          <w:color w:val="000000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sz w:val="21"/>
          <w:szCs w:val="21"/>
        </w:rPr>
        <w:t>.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highlight w:val="none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21"/>
          <w:szCs w:val="21"/>
        </w:rPr>
        <w:t>本表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highlight w:val="none"/>
        </w:rPr>
        <w:t>务必于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highlight w:val="none"/>
        </w:rPr>
        <w:t>日前报校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highlight w:val="none"/>
          <w:lang w:val="en-US" w:eastAsia="zh-CN"/>
        </w:rPr>
        <w:t>学生会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highlight w:val="none"/>
        </w:rPr>
        <w:t>。</w:t>
      </w:r>
    </w:p>
    <w:p>
      <w:pPr>
        <w:widowControl/>
        <w:spacing w:line="580" w:lineRule="exact"/>
        <w:jc w:val="left"/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</w:rPr>
        <w:t>附件</w:t>
      </w:r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line="580" w:lineRule="exact"/>
        <w:jc w:val="center"/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吉首大学第二十一次学生代表大会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正式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代表登记表</w:t>
      </w:r>
    </w:p>
    <w:p>
      <w:pPr>
        <w:spacing w:line="0" w:lineRule="atLeast"/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</w:p>
    <w:tbl>
      <w:tblPr>
        <w:tblStyle w:val="8"/>
        <w:tblW w:w="8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79"/>
        <w:gridCol w:w="900"/>
        <w:gridCol w:w="360"/>
        <w:gridCol w:w="903"/>
        <w:gridCol w:w="717"/>
        <w:gridCol w:w="5"/>
        <w:gridCol w:w="718"/>
        <w:gridCol w:w="900"/>
        <w:gridCol w:w="1442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姓   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照片</w:t>
            </w:r>
          </w:p>
          <w:p>
            <w:pPr>
              <w:spacing w:line="0" w:lineRule="atLeast"/>
              <w:jc w:val="center"/>
              <w:rPr>
                <w:rFonts w:hint="default" w:ascii="仿宋_GB2312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>红底寸照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籍贯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学历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入团年月</w:t>
            </w: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入党年月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>年级专业班级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>常任代表候选人</w:t>
            </w:r>
          </w:p>
        </w:tc>
        <w:tc>
          <w:tcPr>
            <w:tcW w:w="279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职务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>主席团候选人</w:t>
            </w: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简历</w:t>
            </w:r>
          </w:p>
        </w:tc>
        <w:tc>
          <w:tcPr>
            <w:tcW w:w="74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>可附件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00" w:lineRule="exact"/>
              <w:ind w:left="0" w:right="0" w:firstLine="641"/>
              <w:jc w:val="both"/>
              <w:textAlignment w:val="auto"/>
              <w:rPr>
                <w:rFonts w:hint="default" w:ascii="仿宋_GB2312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cs="仿宋"/>
                <w:b w:val="0"/>
                <w:bCs/>
                <w:sz w:val="28"/>
                <w:szCs w:val="28"/>
                <w:lang w:val="en-US" w:eastAsia="zh-CN"/>
              </w:rPr>
              <w:t>模板：李**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，男，汉族，共青团员，</w:t>
            </w:r>
            <w:r>
              <w:rPr>
                <w:rFonts w:hint="eastAsia" w:cs="仿宋"/>
                <w:b w:val="0"/>
                <w:bCs/>
                <w:sz w:val="28"/>
                <w:szCs w:val="28"/>
                <w:lang w:val="en-US" w:eastAsia="zh-CN"/>
              </w:rPr>
              <w:t>吉首大学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体育科学学院田径</w:t>
            </w:r>
            <w:r>
              <w:rPr>
                <w:rFonts w:hint="eastAsia" w:cs="仿宋"/>
                <w:b w:val="0"/>
                <w:bCs/>
                <w:sz w:val="28"/>
                <w:szCs w:val="28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19级</w:t>
            </w:r>
            <w:r>
              <w:rPr>
                <w:rFonts w:hint="eastAsia" w:cs="仿宋"/>
                <w:b w:val="0"/>
                <w:bCs/>
                <w:sz w:val="28"/>
                <w:szCs w:val="28"/>
                <w:lang w:val="en-US" w:eastAsia="zh-CN"/>
              </w:rPr>
              <w:t>本科生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，2001年4月生，河南</w:t>
            </w:r>
            <w:r>
              <w:rPr>
                <w:rFonts w:hint="eastAsia" w:cs="仿宋"/>
                <w:b w:val="0"/>
                <w:bCs/>
                <w:sz w:val="28"/>
                <w:szCs w:val="28"/>
                <w:lang w:val="en-US" w:eastAsia="zh-CN"/>
              </w:rPr>
              <w:t>省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安阳</w:t>
            </w:r>
            <w:r>
              <w:rPr>
                <w:rFonts w:hint="eastAsia" w:cs="仿宋"/>
                <w:b w:val="0"/>
                <w:bCs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人，2019-2020学年，综合学业成绩第</w:t>
            </w:r>
            <w:r>
              <w:rPr>
                <w:rFonts w:hint="eastAsia" w:cs="仿宋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名，在本专业排名前5%，无不及格科目</w:t>
            </w:r>
            <w:r>
              <w:rPr>
                <w:rFonts w:hint="eastAsia" w:cs="仿宋"/>
                <w:b w:val="0"/>
                <w:bCs/>
                <w:sz w:val="28"/>
                <w:szCs w:val="28"/>
                <w:lang w:eastAsia="zh-CN"/>
              </w:rPr>
              <w:t>。</w:t>
            </w:r>
            <w:r>
              <w:rPr>
                <w:rFonts w:hint="eastAsia" w:cs="仿宋"/>
                <w:b w:val="0"/>
                <w:bCs/>
                <w:sz w:val="28"/>
                <w:szCs w:val="28"/>
                <w:lang w:val="en-US" w:eastAsia="zh-CN"/>
              </w:rPr>
              <w:t>任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校学生会素质拓展部部长。</w:t>
            </w:r>
            <w:r>
              <w:rPr>
                <w:rFonts w:hint="eastAsia" w:cs="仿宋"/>
                <w:b w:val="0"/>
                <w:bCs/>
                <w:sz w:val="28"/>
                <w:szCs w:val="28"/>
                <w:lang w:val="en-US" w:eastAsia="zh-CN"/>
              </w:rPr>
              <w:t>曾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获互联网+全省三等奖</w:t>
            </w:r>
            <w:r>
              <w:rPr>
                <w:rFonts w:hint="eastAsia" w:cs="仿宋"/>
                <w:b w:val="0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优秀学生一等奖学金</w:t>
            </w:r>
            <w:r>
              <w:rPr>
                <w:rFonts w:hint="eastAsia" w:cs="仿宋"/>
                <w:b w:val="0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三好学生</w:t>
            </w:r>
            <w:r>
              <w:rPr>
                <w:rFonts w:hint="eastAsia" w:cs="仿宋"/>
                <w:b w:val="0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优秀学生干部</w:t>
            </w:r>
            <w:r>
              <w:rPr>
                <w:rFonts w:hint="eastAsia" w:cs="仿宋"/>
                <w:b w:val="0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优秀团员</w:t>
            </w:r>
            <w:r>
              <w:rPr>
                <w:rFonts w:hint="eastAsia" w:cs="仿宋"/>
                <w:b w:val="0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优秀工作者等多项荣誉。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情况</w:t>
            </w:r>
          </w:p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奖</w:t>
            </w:r>
            <w:r>
              <w:rPr>
                <w:rFonts w:hint="eastAsia" w:ascii="仿宋" w:hAnsi="仿宋" w:eastAsia="仿宋" w:cs="仿宋"/>
              </w:rPr>
              <w:t>惩</w:t>
            </w:r>
          </w:p>
        </w:tc>
        <w:tc>
          <w:tcPr>
            <w:tcW w:w="74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仿宋_GB2312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选举单位意见</w:t>
            </w:r>
          </w:p>
        </w:tc>
        <w:tc>
          <w:tcPr>
            <w:tcW w:w="74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both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0" w:lineRule="atLeast"/>
              <w:ind w:firstLine="1440" w:firstLineChars="600"/>
              <w:jc w:val="righ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0" w:lineRule="atLeast"/>
              <w:ind w:firstLine="1440" w:firstLineChars="600"/>
              <w:jc w:val="righ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0" w:lineRule="atLeast"/>
              <w:ind w:firstLine="1440" w:firstLineChars="600"/>
              <w:jc w:val="righ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（党组织盖章）    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  <w:t>备注</w:t>
            </w:r>
          </w:p>
        </w:tc>
        <w:tc>
          <w:tcPr>
            <w:tcW w:w="74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</w:tbl>
    <w:p>
      <w:pPr>
        <w:spacing w:line="0" w:lineRule="atLeast"/>
        <w:ind w:left="479" w:leftChars="228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ascii="仿宋_GB2312" w:eastAsia="仿宋_GB2312"/>
          <w:bCs/>
          <w:color w:val="000000"/>
          <w:sz w:val="21"/>
          <w:szCs w:val="21"/>
        </w:rPr>
        <w:t>注：如是</w:t>
      </w:r>
      <w:r>
        <w:rPr>
          <w:rFonts w:hint="eastAsia" w:ascii="仿宋_GB2312" w:eastAsia="仿宋_GB2312"/>
          <w:color w:val="000000"/>
          <w:sz w:val="21"/>
          <w:szCs w:val="21"/>
        </w:rPr>
        <w:t>先进集体（如先进团支部、</w:t>
      </w:r>
      <w:r>
        <w:rPr>
          <w:rFonts w:hint="eastAsia" w:ascii="仿宋_GB2312" w:eastAsia="仿宋_GB2312"/>
          <w:color w:val="000000"/>
          <w:sz w:val="21"/>
          <w:szCs w:val="21"/>
          <w:lang w:eastAsia="zh-CN"/>
        </w:rPr>
        <w:t>优秀</w:t>
      </w:r>
      <w:r>
        <w:rPr>
          <w:rFonts w:hint="eastAsia" w:ascii="仿宋_GB2312" w:eastAsia="仿宋_GB2312"/>
          <w:color w:val="000000"/>
          <w:sz w:val="21"/>
          <w:szCs w:val="21"/>
        </w:rPr>
        <w:t>班集体）的代表或先进个人（如优秀团干、优秀团员、优秀学生干部、</w:t>
      </w:r>
      <w:r>
        <w:rPr>
          <w:rFonts w:hint="eastAsia" w:ascii="仿宋_GB2312" w:eastAsia="仿宋_GB2312"/>
          <w:color w:val="000000"/>
          <w:sz w:val="21"/>
          <w:szCs w:val="21"/>
          <w:lang w:eastAsia="zh-CN"/>
        </w:rPr>
        <w:t>三好学生</w:t>
      </w:r>
      <w:r>
        <w:rPr>
          <w:rFonts w:hint="eastAsia" w:ascii="仿宋_GB2312" w:eastAsia="仿宋_GB2312"/>
          <w:color w:val="000000"/>
          <w:sz w:val="21"/>
          <w:szCs w:val="21"/>
        </w:rPr>
        <w:t>等）要在“备注”栏中注明。</w:t>
      </w:r>
    </w:p>
    <w:p>
      <w:pPr>
        <w:spacing w:before="236" w:line="184" w:lineRule="auto"/>
        <w:rPr>
          <w:rFonts w:ascii="微软雅黑" w:hAnsi="微软雅黑" w:eastAsia="微软雅黑" w:cs="微软雅黑"/>
          <w:sz w:val="31"/>
          <w:szCs w:val="31"/>
        </w:rPr>
      </w:pPr>
      <w:r>
        <w:br w:type="page"/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8"/>
          <w:szCs w:val="28"/>
        </w:rPr>
        <w:t>附件 6</w:t>
      </w:r>
    </w:p>
    <w:p>
      <w:pPr>
        <w:spacing w:before="1" w:line="20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吉首大学第二十一次学生代表大会列席代表登记表</w:t>
      </w:r>
    </w:p>
    <w:tbl>
      <w:tblPr>
        <w:tblStyle w:val="15"/>
        <w:tblW w:w="852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0"/>
        <w:gridCol w:w="1067"/>
        <w:gridCol w:w="972"/>
        <w:gridCol w:w="1019"/>
        <w:gridCol w:w="1409"/>
        <w:gridCol w:w="1169"/>
        <w:gridCol w:w="15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>照片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>红底寸照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文化程度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43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所在单位及职务</w:t>
            </w:r>
          </w:p>
        </w:tc>
        <w:tc>
          <w:tcPr>
            <w:tcW w:w="456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43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 ( 邮编)</w:t>
            </w:r>
          </w:p>
        </w:tc>
        <w:tc>
          <w:tcPr>
            <w:tcW w:w="6089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43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传真</w:t>
            </w:r>
          </w:p>
        </w:tc>
        <w:tc>
          <w:tcPr>
            <w:tcW w:w="268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43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微信号</w:t>
            </w:r>
          </w:p>
        </w:tc>
        <w:tc>
          <w:tcPr>
            <w:tcW w:w="268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  <w:jc w:val="center"/>
        </w:trPr>
        <w:tc>
          <w:tcPr>
            <w:tcW w:w="2437" w:type="dxa"/>
            <w:gridSpan w:val="2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  历</w:t>
            </w:r>
          </w:p>
        </w:tc>
        <w:tc>
          <w:tcPr>
            <w:tcW w:w="6089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3" w:hRule="atLeast"/>
          <w:jc w:val="center"/>
        </w:trPr>
        <w:tc>
          <w:tcPr>
            <w:tcW w:w="2437" w:type="dxa"/>
            <w:gridSpan w:val="2"/>
            <w:textDirection w:val="tbRlV"/>
            <w:vAlign w:val="center"/>
          </w:tcPr>
          <w:p>
            <w:pPr>
              <w:spacing w:before="94" w:line="201" w:lineRule="auto"/>
              <w:ind w:left="15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  在  单  位  党  组  织  意  见</w:t>
            </w:r>
          </w:p>
        </w:tc>
        <w:tc>
          <w:tcPr>
            <w:tcW w:w="6089" w:type="dxa"/>
            <w:gridSpan w:val="5"/>
            <w:vAlign w:val="center"/>
          </w:tcPr>
          <w:p>
            <w:pPr>
              <w:spacing w:line="243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3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3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3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3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3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4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4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4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4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4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4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4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91" w:line="624" w:lineRule="exact"/>
              <w:ind w:left="2784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签章</w:t>
            </w:r>
          </w:p>
          <w:p>
            <w:pPr>
              <w:spacing w:before="1" w:line="239" w:lineRule="auto"/>
              <w:ind w:left="2425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</w:tr>
    </w:tbl>
    <w:p>
      <w:pPr>
        <w:widowControl/>
        <w:spacing w:line="580" w:lineRule="exact"/>
        <w:jc w:val="both"/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  <w:lang w:val="en-US" w:eastAsia="zh-CN"/>
        </w:rPr>
        <w:t>附件7：</w:t>
      </w:r>
    </w:p>
    <w:p>
      <w:pPr>
        <w:widowControl/>
        <w:spacing w:line="580" w:lineRule="exact"/>
        <w:jc w:val="center"/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吉首大学第二十一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届学生会主席团成员候选人推荐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表</w:t>
      </w:r>
    </w:p>
    <w:p>
      <w:pPr>
        <w:spacing w:line="0" w:lineRule="atLeast"/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</w:p>
    <w:tbl>
      <w:tblPr>
        <w:tblStyle w:val="8"/>
        <w:tblW w:w="8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79"/>
        <w:gridCol w:w="900"/>
        <w:gridCol w:w="360"/>
        <w:gridCol w:w="903"/>
        <w:gridCol w:w="623"/>
        <w:gridCol w:w="817"/>
        <w:gridCol w:w="1179"/>
        <w:gridCol w:w="1163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姓   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2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2"/>
                <w:sz w:val="24"/>
                <w:szCs w:val="22"/>
                <w:lang w:val="en-US" w:eastAsia="zh-CN" w:bidi="zh-CN"/>
              </w:rPr>
              <w:t>照片</w:t>
            </w:r>
          </w:p>
          <w:p>
            <w:pPr>
              <w:pStyle w:val="2"/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>红底寸照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籍贯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>政治面貌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入团年月</w:t>
            </w: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入党年月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>年级专业班级</w:t>
            </w:r>
          </w:p>
        </w:tc>
        <w:tc>
          <w:tcPr>
            <w:tcW w:w="1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>常任代表候选人</w:t>
            </w:r>
          </w:p>
        </w:tc>
        <w:tc>
          <w:tcPr>
            <w:tcW w:w="251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职务</w:t>
            </w:r>
          </w:p>
        </w:tc>
        <w:tc>
          <w:tcPr>
            <w:tcW w:w="1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eastAsia="仿宋_GB2312"/>
                <w:bCs/>
                <w:color w:val="000000"/>
                <w:sz w:val="24"/>
                <w:lang w:val="en-US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>团委学生会骨干</w:t>
            </w:r>
          </w:p>
        </w:tc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>上学年是否挂科</w:t>
            </w:r>
          </w:p>
        </w:tc>
        <w:tc>
          <w:tcPr>
            <w:tcW w:w="1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>上学年综合排名</w:t>
            </w:r>
          </w:p>
        </w:tc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简历</w:t>
            </w:r>
          </w:p>
        </w:tc>
        <w:tc>
          <w:tcPr>
            <w:tcW w:w="7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>可附件</w:t>
            </w:r>
          </w:p>
          <w:p>
            <w:pPr>
              <w:pStyle w:val="2"/>
              <w:jc w:val="left"/>
              <w:rPr>
                <w:rFonts w:hint="eastAsia" w:ascii="仿宋_GB2312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模板：李**，男，汉族，共青团员，吉首大学体育科学学院田径专业19级本科生，2001年4月生，河南省安阳市人，2019-2020学年，综合学业成绩第2名，在本专业排名前5%，无不及格科目。任校学生会素质拓展部部长。曾获互联网+全省三等奖，优秀学生一等奖学金，三好学生，优秀学生干部，优秀团员，优秀工作者等多项荣誉。</w:t>
            </w:r>
          </w:p>
          <w:p>
            <w:pPr>
              <w:spacing w:line="0" w:lineRule="atLeast"/>
              <w:jc w:val="center"/>
              <w:rPr>
                <w:rFonts w:hint="default" w:ascii="仿宋_GB2312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 w:val="24"/>
                <w:lang w:val="en-US" w:eastAsia="zh-CN"/>
              </w:rPr>
              <w:t>须附教务部门打印盖章成绩单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奖惩情况</w:t>
            </w:r>
          </w:p>
        </w:tc>
        <w:tc>
          <w:tcPr>
            <w:tcW w:w="7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7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仿宋_GB2312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选举单位意见</w:t>
            </w:r>
          </w:p>
        </w:tc>
        <w:tc>
          <w:tcPr>
            <w:tcW w:w="7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ind w:firstLine="1440" w:firstLineChars="600"/>
              <w:jc w:val="righ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0" w:lineRule="atLeast"/>
              <w:ind w:firstLine="1440" w:firstLineChars="600"/>
              <w:jc w:val="righ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0" w:lineRule="atLeast"/>
              <w:ind w:firstLine="1440" w:firstLineChars="600"/>
              <w:jc w:val="righ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0" w:lineRule="atLeast"/>
              <w:ind w:firstLine="1440" w:firstLineChars="600"/>
              <w:jc w:val="righ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0" w:lineRule="atLeast"/>
              <w:ind w:firstLine="1440" w:firstLineChars="600"/>
              <w:jc w:val="righ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（党组织盖章）    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  <w:t>备注</w:t>
            </w:r>
          </w:p>
        </w:tc>
        <w:tc>
          <w:tcPr>
            <w:tcW w:w="7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</w:tbl>
    <w:p>
      <w:pPr>
        <w:spacing w:line="0" w:lineRule="atLeast"/>
        <w:ind w:left="479" w:leftChars="228"/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21"/>
          <w:szCs w:val="21"/>
        </w:rPr>
        <w:t>注：如是</w:t>
      </w:r>
      <w:r>
        <w:rPr>
          <w:rFonts w:hint="eastAsia" w:ascii="仿宋_GB2312" w:eastAsia="仿宋_GB2312"/>
          <w:color w:val="000000"/>
          <w:sz w:val="21"/>
          <w:szCs w:val="21"/>
        </w:rPr>
        <w:t>先进集体（如先进团支部、</w:t>
      </w:r>
      <w:r>
        <w:rPr>
          <w:rFonts w:hint="eastAsia" w:ascii="仿宋_GB2312" w:eastAsia="仿宋_GB2312"/>
          <w:color w:val="000000"/>
          <w:sz w:val="21"/>
          <w:szCs w:val="21"/>
          <w:lang w:eastAsia="zh-CN"/>
        </w:rPr>
        <w:t>优秀</w:t>
      </w:r>
      <w:r>
        <w:rPr>
          <w:rFonts w:hint="eastAsia" w:ascii="仿宋_GB2312" w:eastAsia="仿宋_GB2312"/>
          <w:color w:val="000000"/>
          <w:sz w:val="21"/>
          <w:szCs w:val="21"/>
        </w:rPr>
        <w:t>班集体）的代表或先进个人（如优秀团干、优秀团员、优秀学生干部、</w:t>
      </w:r>
      <w:r>
        <w:rPr>
          <w:rFonts w:hint="eastAsia" w:ascii="仿宋_GB2312" w:eastAsia="仿宋_GB2312"/>
          <w:color w:val="000000"/>
          <w:sz w:val="21"/>
          <w:szCs w:val="21"/>
          <w:lang w:eastAsia="zh-CN"/>
        </w:rPr>
        <w:t>三好学生</w:t>
      </w:r>
      <w:r>
        <w:rPr>
          <w:rFonts w:hint="eastAsia" w:ascii="仿宋_GB2312" w:eastAsia="仿宋_GB2312"/>
          <w:color w:val="000000"/>
          <w:sz w:val="21"/>
          <w:szCs w:val="21"/>
        </w:rPr>
        <w:t>等）要在“备注”栏中注明。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附件8：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吉首大学第二十一次学生代表大会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u w:val="single"/>
          <w:lang w:val="en-US" w:eastAsia="zh-CN"/>
        </w:rPr>
        <w:t>（样板）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代表选票</w:t>
      </w:r>
    </w:p>
    <w:tbl>
      <w:tblPr>
        <w:tblStyle w:val="8"/>
        <w:tblpPr w:leftFromText="180" w:rightFromText="180" w:vertAnchor="text" w:horzAnchor="page" w:tblpX="1577" w:tblpY="237"/>
        <w:tblOverlap w:val="never"/>
        <w:tblW w:w="9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25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符号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42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候选人姓名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42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另选人姓名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ind w:left="-406" w:leftChars="-279" w:hanging="180" w:hangingChars="75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2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符号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42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候选人姓名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425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另选人姓名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本次选举为差额选举，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代表</w:t>
      </w:r>
      <w:r>
        <w:rPr>
          <w:rFonts w:hint="eastAsia" w:ascii="仿宋" w:hAnsi="仿宋" w:eastAsia="仿宋" w:cs="仿宋"/>
          <w:sz w:val="24"/>
          <w:szCs w:val="24"/>
        </w:rPr>
        <w:t>候选人为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人，应选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人，差额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对同意的候选人上边的空格内划“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〇</w:t>
      </w:r>
      <w:r>
        <w:rPr>
          <w:rFonts w:hint="eastAsia" w:ascii="仿宋" w:hAnsi="仿宋" w:eastAsia="仿宋" w:cs="仿宋"/>
          <w:sz w:val="24"/>
          <w:szCs w:val="24"/>
        </w:rPr>
        <w:t>”；不同意的在候选人上边的空格内划“×”；弃权的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不划任何符号</w:t>
      </w:r>
      <w:r>
        <w:rPr>
          <w:rFonts w:hint="eastAsia" w:ascii="仿宋" w:hAnsi="仿宋" w:eastAsia="仿宋" w:cs="仿宋"/>
          <w:sz w:val="24"/>
          <w:szCs w:val="24"/>
        </w:rPr>
        <w:t>。另选他人，应将另选人姓名写在“另选人姓名”栏内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，并在其</w:t>
      </w:r>
      <w:r>
        <w:rPr>
          <w:rFonts w:hint="eastAsia" w:ascii="仿宋" w:hAnsi="仿宋" w:eastAsia="仿宋" w:cs="仿宋"/>
          <w:sz w:val="24"/>
          <w:szCs w:val="24"/>
        </w:rPr>
        <w:t>上边的空格内划“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〇</w:t>
      </w:r>
      <w:r>
        <w:rPr>
          <w:rFonts w:hint="eastAsia" w:ascii="仿宋" w:hAnsi="仿宋" w:eastAsia="仿宋" w:cs="仿宋"/>
          <w:sz w:val="24"/>
          <w:szCs w:val="24"/>
        </w:rPr>
        <w:t>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3.同意票数必须等于或少于应选人数（  人），否则视为废票。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GdxC3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y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sZ3ELc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BA0E33"/>
    <w:multiLevelType w:val="singleLevel"/>
    <w:tmpl w:val="30BA0E33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NDk2MGFhZjkxMTFlYzE4OGU0MzgxMTZkOGMyZGQifQ=="/>
  </w:docVars>
  <w:rsids>
    <w:rsidRoot w:val="00000000"/>
    <w:rsid w:val="000749E3"/>
    <w:rsid w:val="00D5063D"/>
    <w:rsid w:val="016043AA"/>
    <w:rsid w:val="016C2D4F"/>
    <w:rsid w:val="01E70628"/>
    <w:rsid w:val="02382989"/>
    <w:rsid w:val="02702D13"/>
    <w:rsid w:val="02CE0832"/>
    <w:rsid w:val="038E5388"/>
    <w:rsid w:val="03A6436A"/>
    <w:rsid w:val="04840464"/>
    <w:rsid w:val="04D24E11"/>
    <w:rsid w:val="05B178CA"/>
    <w:rsid w:val="06874187"/>
    <w:rsid w:val="085207C5"/>
    <w:rsid w:val="08FF221F"/>
    <w:rsid w:val="095A6680"/>
    <w:rsid w:val="0A870BFA"/>
    <w:rsid w:val="0A9774C0"/>
    <w:rsid w:val="0AC52817"/>
    <w:rsid w:val="0BD856E0"/>
    <w:rsid w:val="0C452B1A"/>
    <w:rsid w:val="0D5E2938"/>
    <w:rsid w:val="0D70006B"/>
    <w:rsid w:val="0DD53581"/>
    <w:rsid w:val="0DE43CC2"/>
    <w:rsid w:val="0E3A5F83"/>
    <w:rsid w:val="0EA93835"/>
    <w:rsid w:val="0EDB57CD"/>
    <w:rsid w:val="0FE443F8"/>
    <w:rsid w:val="1022589D"/>
    <w:rsid w:val="10E277C0"/>
    <w:rsid w:val="124A64D9"/>
    <w:rsid w:val="14973F71"/>
    <w:rsid w:val="15897F1C"/>
    <w:rsid w:val="159565A6"/>
    <w:rsid w:val="165B2F3A"/>
    <w:rsid w:val="16880E49"/>
    <w:rsid w:val="17312619"/>
    <w:rsid w:val="1876405C"/>
    <w:rsid w:val="19120228"/>
    <w:rsid w:val="192D5062"/>
    <w:rsid w:val="19A90B8D"/>
    <w:rsid w:val="19BB08C0"/>
    <w:rsid w:val="19F908B3"/>
    <w:rsid w:val="1A8D34E2"/>
    <w:rsid w:val="1A9825AB"/>
    <w:rsid w:val="1B375D24"/>
    <w:rsid w:val="1B921EAB"/>
    <w:rsid w:val="1BB455C7"/>
    <w:rsid w:val="1BD565F1"/>
    <w:rsid w:val="1C0C71B1"/>
    <w:rsid w:val="1D223D49"/>
    <w:rsid w:val="1DC064A5"/>
    <w:rsid w:val="1E5D5F66"/>
    <w:rsid w:val="1F3D3B25"/>
    <w:rsid w:val="20543128"/>
    <w:rsid w:val="22B6520D"/>
    <w:rsid w:val="22C872AD"/>
    <w:rsid w:val="2369138D"/>
    <w:rsid w:val="24A3442A"/>
    <w:rsid w:val="24C148B0"/>
    <w:rsid w:val="25D56865"/>
    <w:rsid w:val="26240E8A"/>
    <w:rsid w:val="269B185D"/>
    <w:rsid w:val="270A253F"/>
    <w:rsid w:val="276A7B62"/>
    <w:rsid w:val="27E56B08"/>
    <w:rsid w:val="28133675"/>
    <w:rsid w:val="28DA4193"/>
    <w:rsid w:val="290B173A"/>
    <w:rsid w:val="295F7006"/>
    <w:rsid w:val="29924DA9"/>
    <w:rsid w:val="2A16744D"/>
    <w:rsid w:val="2ACB6489"/>
    <w:rsid w:val="2B106106"/>
    <w:rsid w:val="2BCA4992"/>
    <w:rsid w:val="2C65033B"/>
    <w:rsid w:val="2CB328DC"/>
    <w:rsid w:val="2CBC077F"/>
    <w:rsid w:val="2CC17B44"/>
    <w:rsid w:val="2CDB3168"/>
    <w:rsid w:val="2D2067E2"/>
    <w:rsid w:val="2D9D4DA2"/>
    <w:rsid w:val="2DBF0527"/>
    <w:rsid w:val="2DD92C6B"/>
    <w:rsid w:val="2F2B28F9"/>
    <w:rsid w:val="2F542EF1"/>
    <w:rsid w:val="2FB7522E"/>
    <w:rsid w:val="31124E12"/>
    <w:rsid w:val="315F2877"/>
    <w:rsid w:val="31D2040B"/>
    <w:rsid w:val="325F76B6"/>
    <w:rsid w:val="327626B1"/>
    <w:rsid w:val="32912E68"/>
    <w:rsid w:val="330849B8"/>
    <w:rsid w:val="337C7C37"/>
    <w:rsid w:val="338D3674"/>
    <w:rsid w:val="349B56CE"/>
    <w:rsid w:val="35D24B6F"/>
    <w:rsid w:val="36EA5EE9"/>
    <w:rsid w:val="37074CED"/>
    <w:rsid w:val="375142AA"/>
    <w:rsid w:val="376E08C8"/>
    <w:rsid w:val="378D6FA0"/>
    <w:rsid w:val="38806B05"/>
    <w:rsid w:val="39400042"/>
    <w:rsid w:val="394418E0"/>
    <w:rsid w:val="39F01A68"/>
    <w:rsid w:val="3AA505AC"/>
    <w:rsid w:val="3BBB15D1"/>
    <w:rsid w:val="3BDA29D0"/>
    <w:rsid w:val="3DEC1E3F"/>
    <w:rsid w:val="3DF07D40"/>
    <w:rsid w:val="3E0E4BB3"/>
    <w:rsid w:val="3E931992"/>
    <w:rsid w:val="3F010273"/>
    <w:rsid w:val="3FC53630"/>
    <w:rsid w:val="42703C17"/>
    <w:rsid w:val="42AB0C22"/>
    <w:rsid w:val="430A1DED"/>
    <w:rsid w:val="435E7231"/>
    <w:rsid w:val="43CC70A2"/>
    <w:rsid w:val="44133AFA"/>
    <w:rsid w:val="443D58AA"/>
    <w:rsid w:val="447B737A"/>
    <w:rsid w:val="44B51CBE"/>
    <w:rsid w:val="44E64193"/>
    <w:rsid w:val="4530540F"/>
    <w:rsid w:val="454825B4"/>
    <w:rsid w:val="46E2098A"/>
    <w:rsid w:val="46EF3B3E"/>
    <w:rsid w:val="47A336FB"/>
    <w:rsid w:val="488E2070"/>
    <w:rsid w:val="493A2AEE"/>
    <w:rsid w:val="495A0CAC"/>
    <w:rsid w:val="495B0391"/>
    <w:rsid w:val="49E30CA1"/>
    <w:rsid w:val="49FB423D"/>
    <w:rsid w:val="4A0A4480"/>
    <w:rsid w:val="4B3623D9"/>
    <w:rsid w:val="4B583A9A"/>
    <w:rsid w:val="4C181799"/>
    <w:rsid w:val="4CE54D31"/>
    <w:rsid w:val="4D20220D"/>
    <w:rsid w:val="4DE4323A"/>
    <w:rsid w:val="4E72326E"/>
    <w:rsid w:val="4E963DE2"/>
    <w:rsid w:val="4E9E788D"/>
    <w:rsid w:val="501C7A49"/>
    <w:rsid w:val="501D2BEE"/>
    <w:rsid w:val="521E3EA4"/>
    <w:rsid w:val="52B96A43"/>
    <w:rsid w:val="52D2067C"/>
    <w:rsid w:val="52F757BE"/>
    <w:rsid w:val="530F33D5"/>
    <w:rsid w:val="535141E3"/>
    <w:rsid w:val="537A2677"/>
    <w:rsid w:val="56372AA1"/>
    <w:rsid w:val="565809C8"/>
    <w:rsid w:val="565C42B5"/>
    <w:rsid w:val="568B3E53"/>
    <w:rsid w:val="571701DC"/>
    <w:rsid w:val="5798756F"/>
    <w:rsid w:val="58523BC2"/>
    <w:rsid w:val="58A40196"/>
    <w:rsid w:val="5A20384C"/>
    <w:rsid w:val="5AC97A40"/>
    <w:rsid w:val="5B793214"/>
    <w:rsid w:val="5BE377B3"/>
    <w:rsid w:val="5BFE7BBD"/>
    <w:rsid w:val="5C126A17"/>
    <w:rsid w:val="5C187662"/>
    <w:rsid w:val="5D663B12"/>
    <w:rsid w:val="5DCA244C"/>
    <w:rsid w:val="5E251431"/>
    <w:rsid w:val="60024BC3"/>
    <w:rsid w:val="61694D5D"/>
    <w:rsid w:val="618F19E3"/>
    <w:rsid w:val="61D64177"/>
    <w:rsid w:val="62456545"/>
    <w:rsid w:val="6247406C"/>
    <w:rsid w:val="629E1BA2"/>
    <w:rsid w:val="62BB602A"/>
    <w:rsid w:val="63C93AEA"/>
    <w:rsid w:val="63CF5CAB"/>
    <w:rsid w:val="63F35B2D"/>
    <w:rsid w:val="640169D8"/>
    <w:rsid w:val="662841B4"/>
    <w:rsid w:val="67394F3F"/>
    <w:rsid w:val="67403981"/>
    <w:rsid w:val="67515045"/>
    <w:rsid w:val="678B49FB"/>
    <w:rsid w:val="67C223E6"/>
    <w:rsid w:val="67CF2BED"/>
    <w:rsid w:val="68060525"/>
    <w:rsid w:val="685E210F"/>
    <w:rsid w:val="69981651"/>
    <w:rsid w:val="6A38073E"/>
    <w:rsid w:val="6AF503DD"/>
    <w:rsid w:val="6B4266CB"/>
    <w:rsid w:val="6C3A074D"/>
    <w:rsid w:val="6C44161C"/>
    <w:rsid w:val="6C5A2D29"/>
    <w:rsid w:val="6CA074BC"/>
    <w:rsid w:val="6CBC5656"/>
    <w:rsid w:val="6E1736AC"/>
    <w:rsid w:val="6FD42CB7"/>
    <w:rsid w:val="6FFA2480"/>
    <w:rsid w:val="7019691C"/>
    <w:rsid w:val="71A5490B"/>
    <w:rsid w:val="72254ED4"/>
    <w:rsid w:val="729329B5"/>
    <w:rsid w:val="72B34E05"/>
    <w:rsid w:val="744E5A40"/>
    <w:rsid w:val="747D56CB"/>
    <w:rsid w:val="74CE4179"/>
    <w:rsid w:val="752E10BB"/>
    <w:rsid w:val="757139E8"/>
    <w:rsid w:val="75872119"/>
    <w:rsid w:val="759A405B"/>
    <w:rsid w:val="75A959F4"/>
    <w:rsid w:val="75CA033B"/>
    <w:rsid w:val="75EF084A"/>
    <w:rsid w:val="76B13D52"/>
    <w:rsid w:val="7757788B"/>
    <w:rsid w:val="77843CB0"/>
    <w:rsid w:val="7826607A"/>
    <w:rsid w:val="7919798C"/>
    <w:rsid w:val="7991235D"/>
    <w:rsid w:val="799B589D"/>
    <w:rsid w:val="79DA0CEA"/>
    <w:rsid w:val="79F301DD"/>
    <w:rsid w:val="7A25204A"/>
    <w:rsid w:val="7B30793B"/>
    <w:rsid w:val="7B656EB9"/>
    <w:rsid w:val="7B7807DC"/>
    <w:rsid w:val="7B786BEC"/>
    <w:rsid w:val="7C7950D0"/>
    <w:rsid w:val="7CAF131B"/>
    <w:rsid w:val="7E5360AA"/>
    <w:rsid w:val="7F3B68AE"/>
    <w:rsid w:val="7F763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center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basedOn w:val="9"/>
    <w:qFormat/>
    <w:uiPriority w:val="99"/>
    <w:rPr>
      <w:color w:val="0000FF"/>
      <w:u w:val="single"/>
    </w:rPr>
  </w:style>
  <w:style w:type="character" w:styleId="11">
    <w:name w:val="footnote reference"/>
    <w:qFormat/>
    <w:uiPriority w:val="0"/>
    <w:rPr>
      <w:vertAlign w:val="superscript"/>
    </w:rPr>
  </w:style>
  <w:style w:type="paragraph" w:customStyle="1" w:styleId="12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18"/>
      <w:szCs w:val="18"/>
    </w:rPr>
  </w:style>
  <w:style w:type="character" w:customStyle="1" w:styleId="13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4772</Words>
  <Characters>5049</Characters>
  <Paragraphs>678</Paragraphs>
  <TotalTime>0</TotalTime>
  <ScaleCrop>false</ScaleCrop>
  <LinksUpToDate>false</LinksUpToDate>
  <CharactersWithSpaces>5653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2022-10-05T01:30:00Z</cp:lastPrinted>
  <dcterms:modified xsi:type="dcterms:W3CDTF">2022-11-17T02:30:50Z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3C91CF4E682E461C948F5F65DF30D0F7</vt:lpwstr>
  </property>
</Properties>
</file>